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EC18" w14:textId="77777777" w:rsidR="006A7EFB" w:rsidRDefault="00000000">
      <w:pPr>
        <w:pStyle w:val="2"/>
        <w:shd w:val="clear" w:color="auto" w:fill="FFFFFF"/>
        <w:spacing w:before="0" w:beforeAutospacing="0" w:after="0" w:afterAutospacing="0" w:line="360" w:lineRule="auto"/>
        <w:jc w:val="center"/>
        <w:rPr>
          <w:rFonts w:hint="eastAsia"/>
          <w:sz w:val="24"/>
          <w:szCs w:val="24"/>
          <w:shd w:val="clear" w:color="auto" w:fill="FFFFFF"/>
        </w:rPr>
      </w:pPr>
      <w:r>
        <w:rPr>
          <w:rFonts w:hint="eastAsia"/>
          <w:sz w:val="24"/>
          <w:szCs w:val="24"/>
          <w:shd w:val="clear" w:color="auto" w:fill="FFFFFF"/>
        </w:rPr>
        <w:t>石门县人民医院信息中心</w:t>
      </w:r>
      <w:proofErr w:type="gramStart"/>
      <w:r>
        <w:rPr>
          <w:rFonts w:hint="eastAsia"/>
          <w:sz w:val="24"/>
          <w:szCs w:val="24"/>
          <w:shd w:val="clear" w:color="auto" w:fill="FFFFFF"/>
        </w:rPr>
        <w:t>机房七氟</w:t>
      </w:r>
      <w:proofErr w:type="gramEnd"/>
      <w:r>
        <w:rPr>
          <w:rFonts w:hint="eastAsia"/>
          <w:sz w:val="24"/>
          <w:szCs w:val="24"/>
          <w:shd w:val="clear" w:color="auto" w:fill="FFFFFF"/>
        </w:rPr>
        <w:t>丙烷气体灭火装置充装检测及</w:t>
      </w:r>
    </w:p>
    <w:p w14:paraId="08DE5958" w14:textId="77777777" w:rsidR="006A7EFB" w:rsidRDefault="00000000">
      <w:pPr>
        <w:pStyle w:val="2"/>
        <w:shd w:val="clear" w:color="auto" w:fill="FFFFFF"/>
        <w:spacing w:before="0" w:beforeAutospacing="0" w:after="0" w:afterAutospacing="0" w:line="360" w:lineRule="auto"/>
        <w:jc w:val="center"/>
        <w:rPr>
          <w:rFonts w:hint="eastAsia"/>
          <w:sz w:val="24"/>
          <w:szCs w:val="24"/>
        </w:rPr>
      </w:pPr>
      <w:r>
        <w:rPr>
          <w:rFonts w:hint="eastAsia"/>
          <w:sz w:val="24"/>
          <w:szCs w:val="24"/>
          <w:shd w:val="clear" w:color="auto" w:fill="FFFFFF"/>
        </w:rPr>
        <w:t>干粉灭火器维护服务采购（第二次）-竞争性谈判成交公告</w:t>
      </w:r>
    </w:p>
    <w:p w14:paraId="55164BED" w14:textId="77777777" w:rsidR="006A7EFB" w:rsidRDefault="006A7EFB">
      <w:pPr>
        <w:numPr>
          <w:ilvl w:val="0"/>
          <w:numId w:val="1"/>
        </w:numPr>
        <w:spacing w:after="0" w:line="360" w:lineRule="auto"/>
        <w:ind w:left="0"/>
        <w:rPr>
          <w:rFonts w:ascii="宋体" w:eastAsia="宋体" w:hAnsi="宋体" w:cs="宋体" w:hint="eastAsia"/>
          <w:sz w:val="21"/>
          <w:szCs w:val="21"/>
        </w:rPr>
      </w:pPr>
    </w:p>
    <w:p w14:paraId="536B9D76" w14:textId="77777777" w:rsidR="006A7EFB" w:rsidRDefault="00000000">
      <w:pPr>
        <w:pStyle w:val="4"/>
        <w:spacing w:before="0" w:beforeAutospacing="0" w:after="0" w:afterAutospacing="0" w:line="360" w:lineRule="auto"/>
        <w:rPr>
          <w:rFonts w:hint="eastAsia"/>
          <w:b w:val="0"/>
          <w:bCs w:val="0"/>
          <w:sz w:val="21"/>
          <w:szCs w:val="21"/>
          <w:shd w:val="clear" w:color="auto" w:fill="FFFFFF"/>
        </w:rPr>
      </w:pPr>
      <w:r>
        <w:rPr>
          <w:rFonts w:hint="eastAsia"/>
          <w:sz w:val="21"/>
          <w:szCs w:val="21"/>
          <w:shd w:val="clear" w:color="auto" w:fill="FFFFFF"/>
        </w:rPr>
        <w:t>  </w:t>
      </w:r>
      <w:r>
        <w:rPr>
          <w:rFonts w:hint="eastAsia"/>
          <w:b w:val="0"/>
          <w:bCs w:val="0"/>
          <w:sz w:val="21"/>
          <w:szCs w:val="21"/>
          <w:shd w:val="clear" w:color="auto" w:fill="FFFFFF"/>
        </w:rPr>
        <w:t>石门县人民医院的石门县人民医院信息中心</w:t>
      </w:r>
      <w:proofErr w:type="gramStart"/>
      <w:r>
        <w:rPr>
          <w:rFonts w:hint="eastAsia"/>
          <w:b w:val="0"/>
          <w:bCs w:val="0"/>
          <w:sz w:val="21"/>
          <w:szCs w:val="21"/>
          <w:shd w:val="clear" w:color="auto" w:fill="FFFFFF"/>
        </w:rPr>
        <w:t>机房七氟</w:t>
      </w:r>
      <w:proofErr w:type="gramEnd"/>
      <w:r>
        <w:rPr>
          <w:rFonts w:hint="eastAsia"/>
          <w:b w:val="0"/>
          <w:bCs w:val="0"/>
          <w:sz w:val="21"/>
          <w:szCs w:val="21"/>
          <w:shd w:val="clear" w:color="auto" w:fill="FFFFFF"/>
        </w:rPr>
        <w:t>丙烷气体灭火装置充装检测及干粉灭火器维护服务采购（第二次）竞争性谈判采购项目于2025-6-16结束，现将成交结果公告如下：</w:t>
      </w:r>
    </w:p>
    <w:p w14:paraId="628493F4" w14:textId="77777777" w:rsidR="006A7EFB" w:rsidRDefault="00000000">
      <w:pPr>
        <w:pStyle w:val="3"/>
        <w:shd w:val="clear" w:color="auto" w:fill="F0F0F0"/>
        <w:spacing w:before="0" w:beforeAutospacing="0" w:after="0" w:afterAutospacing="0" w:line="360" w:lineRule="auto"/>
        <w:rPr>
          <w:rFonts w:hint="eastAsia"/>
          <w:sz w:val="21"/>
          <w:szCs w:val="21"/>
        </w:rPr>
      </w:pPr>
      <w:r>
        <w:rPr>
          <w:rFonts w:hint="eastAsia"/>
          <w:sz w:val="21"/>
          <w:szCs w:val="21"/>
          <w:shd w:val="clear" w:color="auto" w:fill="F0F0F0"/>
        </w:rPr>
        <w:t>一、采购项目信息</w:t>
      </w:r>
    </w:p>
    <w:p w14:paraId="132CDA8D" w14:textId="77777777" w:rsidR="006A7EFB" w:rsidRDefault="00000000">
      <w:pPr>
        <w:spacing w:after="0" w:line="360" w:lineRule="auto"/>
        <w:rPr>
          <w:rFonts w:ascii="宋体" w:eastAsia="宋体" w:hAnsi="宋体" w:cs="宋体" w:hint="eastAsia"/>
          <w:sz w:val="21"/>
          <w:szCs w:val="21"/>
          <w:shd w:val="clear" w:color="auto" w:fill="FFFFFF"/>
        </w:rPr>
      </w:pPr>
      <w:r>
        <w:rPr>
          <w:rFonts w:ascii="宋体" w:eastAsia="宋体" w:hAnsi="宋体" w:cs="宋体" w:hint="eastAsia"/>
          <w:sz w:val="21"/>
          <w:szCs w:val="21"/>
          <w:shd w:val="clear" w:color="auto" w:fill="FFFFFF"/>
        </w:rPr>
        <w:t>项目名称：石门县人民医院信息中心</w:t>
      </w:r>
      <w:proofErr w:type="gramStart"/>
      <w:r>
        <w:rPr>
          <w:rFonts w:ascii="宋体" w:eastAsia="宋体" w:hAnsi="宋体" w:cs="宋体" w:hint="eastAsia"/>
          <w:sz w:val="21"/>
          <w:szCs w:val="21"/>
          <w:shd w:val="clear" w:color="auto" w:fill="FFFFFF"/>
        </w:rPr>
        <w:t>机房七氟</w:t>
      </w:r>
      <w:proofErr w:type="gramEnd"/>
      <w:r>
        <w:rPr>
          <w:rFonts w:ascii="宋体" w:eastAsia="宋体" w:hAnsi="宋体" w:cs="宋体" w:hint="eastAsia"/>
          <w:sz w:val="21"/>
          <w:szCs w:val="21"/>
          <w:shd w:val="clear" w:color="auto" w:fill="FFFFFF"/>
        </w:rPr>
        <w:t>丙烷气体灭火装置充装检测及干粉灭火器维护服务采购（第二次）</w:t>
      </w:r>
    </w:p>
    <w:p w14:paraId="3AC8FDB5" w14:textId="77777777" w:rsidR="006A7EFB" w:rsidRDefault="00000000">
      <w:pPr>
        <w:spacing w:after="0" w:line="360" w:lineRule="auto"/>
        <w:rPr>
          <w:rFonts w:ascii="宋体" w:eastAsia="宋体" w:hAnsi="宋体" w:cs="宋体" w:hint="eastAsia"/>
          <w:sz w:val="21"/>
          <w:szCs w:val="21"/>
          <w:shd w:val="clear" w:color="auto" w:fill="FFFFFF"/>
        </w:rPr>
      </w:pPr>
      <w:r>
        <w:rPr>
          <w:rFonts w:ascii="宋体" w:eastAsia="宋体" w:hAnsi="宋体" w:cs="宋体" w:hint="eastAsia"/>
          <w:sz w:val="21"/>
          <w:szCs w:val="21"/>
          <w:shd w:val="clear" w:color="auto" w:fill="FFFFFF"/>
        </w:rPr>
        <w:t>采购编号：SRY-2025-11</w:t>
      </w:r>
    </w:p>
    <w:p w14:paraId="4BB9E238" w14:textId="77777777" w:rsidR="006A7EFB" w:rsidRDefault="00000000">
      <w:pPr>
        <w:spacing w:after="0" w:line="360" w:lineRule="auto"/>
        <w:rPr>
          <w:rFonts w:ascii="宋体" w:eastAsia="宋体" w:hAnsi="宋体" w:cs="宋体" w:hint="eastAsia"/>
          <w:sz w:val="21"/>
          <w:szCs w:val="21"/>
        </w:rPr>
      </w:pPr>
      <w:r>
        <w:rPr>
          <w:rFonts w:ascii="宋体" w:eastAsia="宋体" w:hAnsi="宋体" w:cs="宋体" w:hint="eastAsia"/>
          <w:sz w:val="21"/>
          <w:szCs w:val="21"/>
          <w:shd w:val="clear" w:color="auto" w:fill="FFFFFF"/>
        </w:rPr>
        <w:t>委托代理编号：ZPCD-（25）043</w:t>
      </w:r>
    </w:p>
    <w:p w14:paraId="3528538A" w14:textId="77777777" w:rsidR="006A7EFB" w:rsidRDefault="00000000">
      <w:pPr>
        <w:spacing w:after="0" w:line="360" w:lineRule="auto"/>
        <w:rPr>
          <w:rFonts w:ascii="宋体" w:eastAsia="宋体" w:hAnsi="宋体" w:cs="宋体" w:hint="eastAsia"/>
          <w:sz w:val="21"/>
          <w:szCs w:val="21"/>
        </w:rPr>
      </w:pPr>
      <w:r>
        <w:rPr>
          <w:rFonts w:ascii="宋体" w:eastAsia="宋体" w:hAnsi="宋体" w:cs="宋体" w:hint="eastAsia"/>
          <w:sz w:val="21"/>
          <w:szCs w:val="21"/>
          <w:shd w:val="clear" w:color="auto" w:fill="FFFFFF"/>
        </w:rPr>
        <w:t>采购项目用途、技术要求、名称及预算：</w:t>
      </w: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43"/>
        <w:gridCol w:w="5132"/>
        <w:gridCol w:w="1651"/>
        <w:gridCol w:w="1697"/>
      </w:tblGrid>
      <w:tr w:rsidR="006A7EFB" w14:paraId="0AA5E865" w14:textId="77777777">
        <w:trPr>
          <w:jc w:val="center"/>
        </w:trPr>
        <w:tc>
          <w:tcPr>
            <w:tcW w:w="1167"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67199CC3" w14:textId="77777777" w:rsidR="006A7EFB" w:rsidRDefault="00000000">
            <w:pPr>
              <w:spacing w:after="0" w:line="360" w:lineRule="auto"/>
              <w:jc w:val="center"/>
              <w:rPr>
                <w:rFonts w:ascii="宋体" w:eastAsia="宋体" w:hAnsi="宋体" w:cs="宋体" w:hint="eastAsia"/>
                <w:b/>
                <w:sz w:val="21"/>
                <w:szCs w:val="21"/>
              </w:rPr>
            </w:pPr>
            <w:r>
              <w:rPr>
                <w:rFonts w:ascii="宋体" w:eastAsia="宋体" w:hAnsi="宋体" w:cs="宋体" w:hint="eastAsia"/>
                <w:b/>
                <w:sz w:val="21"/>
                <w:szCs w:val="21"/>
                <w:lang w:bidi="ar"/>
              </w:rPr>
              <w:t>分包号</w:t>
            </w:r>
          </w:p>
        </w:tc>
        <w:tc>
          <w:tcPr>
            <w:tcW w:w="5295"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5C9FD78E" w14:textId="77777777" w:rsidR="006A7EFB" w:rsidRDefault="00000000">
            <w:pPr>
              <w:spacing w:after="0" w:line="360" w:lineRule="auto"/>
              <w:jc w:val="center"/>
              <w:rPr>
                <w:rFonts w:ascii="宋体" w:eastAsia="宋体" w:hAnsi="宋体" w:cs="宋体" w:hint="eastAsia"/>
                <w:b/>
                <w:sz w:val="21"/>
                <w:szCs w:val="21"/>
              </w:rPr>
            </w:pPr>
            <w:r>
              <w:rPr>
                <w:rFonts w:ascii="宋体" w:eastAsia="宋体" w:hAnsi="宋体" w:cs="宋体" w:hint="eastAsia"/>
                <w:b/>
                <w:sz w:val="21"/>
                <w:szCs w:val="21"/>
                <w:lang w:bidi="ar"/>
              </w:rPr>
              <w:t>分包名称</w:t>
            </w:r>
          </w:p>
        </w:tc>
        <w:tc>
          <w:tcPr>
            <w:tcW w:w="1685"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7B1D3FF1" w14:textId="77777777" w:rsidR="006A7EFB" w:rsidRDefault="00000000">
            <w:pPr>
              <w:spacing w:after="0" w:line="360" w:lineRule="auto"/>
              <w:jc w:val="center"/>
              <w:rPr>
                <w:rFonts w:ascii="宋体" w:eastAsia="宋体" w:hAnsi="宋体" w:cs="宋体" w:hint="eastAsia"/>
                <w:b/>
                <w:sz w:val="21"/>
                <w:szCs w:val="21"/>
              </w:rPr>
            </w:pPr>
            <w:r>
              <w:rPr>
                <w:rFonts w:ascii="宋体" w:eastAsia="宋体" w:hAnsi="宋体" w:cs="宋体" w:hint="eastAsia"/>
                <w:b/>
                <w:sz w:val="21"/>
                <w:szCs w:val="21"/>
                <w:lang w:bidi="ar"/>
              </w:rPr>
              <w:t>数量</w:t>
            </w:r>
          </w:p>
        </w:tc>
        <w:tc>
          <w:tcPr>
            <w:tcW w:w="1732"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2C2B0D31" w14:textId="77777777" w:rsidR="006A7EFB" w:rsidRDefault="00000000">
            <w:pPr>
              <w:spacing w:after="0" w:line="360" w:lineRule="auto"/>
              <w:jc w:val="center"/>
              <w:rPr>
                <w:rFonts w:ascii="宋体" w:eastAsia="宋体" w:hAnsi="宋体" w:cs="宋体" w:hint="eastAsia"/>
                <w:b/>
                <w:sz w:val="21"/>
                <w:szCs w:val="21"/>
              </w:rPr>
            </w:pPr>
            <w:r>
              <w:rPr>
                <w:rFonts w:ascii="宋体" w:eastAsia="宋体" w:hAnsi="宋体" w:cs="宋体" w:hint="eastAsia"/>
                <w:b/>
                <w:sz w:val="21"/>
                <w:szCs w:val="21"/>
                <w:lang w:bidi="ar"/>
              </w:rPr>
              <w:t>预算金额(元)</w:t>
            </w:r>
          </w:p>
        </w:tc>
      </w:tr>
      <w:tr w:rsidR="006A7EFB" w14:paraId="34C2C7A4" w14:textId="77777777">
        <w:trPr>
          <w:jc w:val="center"/>
        </w:trPr>
        <w:tc>
          <w:tcPr>
            <w:tcW w:w="1167"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19D12B22"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01</w:t>
            </w:r>
          </w:p>
        </w:tc>
        <w:tc>
          <w:tcPr>
            <w:tcW w:w="529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087072EC"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信息中心</w:t>
            </w:r>
            <w:proofErr w:type="gramStart"/>
            <w:r>
              <w:rPr>
                <w:rFonts w:ascii="新宋体" w:eastAsia="新宋体" w:hAnsi="新宋体" w:cs="新宋体" w:hint="eastAsia"/>
              </w:rPr>
              <w:t>机房七氟</w:t>
            </w:r>
            <w:proofErr w:type="gramEnd"/>
            <w:r>
              <w:rPr>
                <w:rFonts w:ascii="新宋体" w:eastAsia="新宋体" w:hAnsi="新宋体" w:cs="新宋体" w:hint="eastAsia"/>
              </w:rPr>
              <w:t>丙烷气体灭火装置充装检测</w:t>
            </w:r>
          </w:p>
        </w:tc>
        <w:tc>
          <w:tcPr>
            <w:tcW w:w="168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5CF58AB8"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6</w:t>
            </w:r>
          </w:p>
        </w:tc>
        <w:tc>
          <w:tcPr>
            <w:tcW w:w="17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52D79D85"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4000元/具</w:t>
            </w:r>
          </w:p>
        </w:tc>
      </w:tr>
      <w:tr w:rsidR="006A7EFB" w14:paraId="75DC0E41" w14:textId="77777777">
        <w:trPr>
          <w:trHeight w:val="957"/>
          <w:jc w:val="center"/>
        </w:trPr>
        <w:tc>
          <w:tcPr>
            <w:tcW w:w="1167"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2F71ADA1"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02</w:t>
            </w:r>
          </w:p>
        </w:tc>
        <w:tc>
          <w:tcPr>
            <w:tcW w:w="529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371EC52B"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灭火器更换</w:t>
            </w:r>
          </w:p>
          <w:p w14:paraId="327EC7A2"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灭火器充装</w:t>
            </w:r>
          </w:p>
        </w:tc>
        <w:tc>
          <w:tcPr>
            <w:tcW w:w="168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44BD507E"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150</w:t>
            </w:r>
          </w:p>
          <w:p w14:paraId="2DC5C5EB"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1300</w:t>
            </w:r>
          </w:p>
        </w:tc>
        <w:tc>
          <w:tcPr>
            <w:tcW w:w="17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1746A18A"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60元/具</w:t>
            </w:r>
          </w:p>
          <w:p w14:paraId="0BAFE475" w14:textId="77777777" w:rsidR="006A7EFB" w:rsidRDefault="00000000">
            <w:pPr>
              <w:spacing w:after="0" w:line="360" w:lineRule="auto"/>
              <w:jc w:val="center"/>
              <w:rPr>
                <w:rFonts w:ascii="新宋体" w:eastAsia="新宋体" w:hAnsi="新宋体" w:cs="新宋体" w:hint="eastAsia"/>
              </w:rPr>
            </w:pPr>
            <w:r>
              <w:rPr>
                <w:rFonts w:ascii="新宋体" w:eastAsia="新宋体" w:hAnsi="新宋体" w:cs="新宋体" w:hint="eastAsia"/>
              </w:rPr>
              <w:t>18元/具</w:t>
            </w:r>
          </w:p>
        </w:tc>
      </w:tr>
    </w:tbl>
    <w:p w14:paraId="161BC4D5" w14:textId="77777777" w:rsidR="006A7EFB" w:rsidRDefault="006A7EFB">
      <w:pPr>
        <w:pStyle w:val="3"/>
        <w:shd w:val="clear" w:color="auto" w:fill="F0F0F0"/>
        <w:spacing w:before="0" w:beforeAutospacing="0" w:after="0" w:afterAutospacing="0" w:line="360" w:lineRule="auto"/>
        <w:rPr>
          <w:rFonts w:hint="eastAsia"/>
          <w:sz w:val="10"/>
          <w:szCs w:val="10"/>
          <w:shd w:val="clear" w:color="auto" w:fill="F0F0F0"/>
        </w:rPr>
      </w:pPr>
    </w:p>
    <w:p w14:paraId="425AE48A" w14:textId="77777777" w:rsidR="006A7EFB" w:rsidRDefault="00000000">
      <w:pPr>
        <w:pStyle w:val="3"/>
        <w:shd w:val="clear" w:color="auto" w:fill="F0F0F0"/>
        <w:spacing w:before="0" w:beforeAutospacing="0" w:after="0" w:afterAutospacing="0" w:line="360" w:lineRule="auto"/>
        <w:rPr>
          <w:rFonts w:hint="eastAsia"/>
          <w:sz w:val="21"/>
          <w:szCs w:val="21"/>
        </w:rPr>
      </w:pPr>
      <w:r>
        <w:rPr>
          <w:rFonts w:hint="eastAsia"/>
          <w:sz w:val="21"/>
          <w:szCs w:val="21"/>
          <w:shd w:val="clear" w:color="auto" w:fill="F0F0F0"/>
        </w:rPr>
        <w:t>二、邀请供应商的情况</w:t>
      </w:r>
    </w:p>
    <w:p w14:paraId="33FE4EB6" w14:textId="77777777" w:rsidR="006A7EFB" w:rsidRDefault="00000000">
      <w:pPr>
        <w:spacing w:after="0" w:line="360" w:lineRule="auto"/>
        <w:rPr>
          <w:rFonts w:ascii="宋体" w:eastAsia="宋体" w:hAnsi="宋体" w:cs="宋体" w:hint="eastAsia"/>
          <w:sz w:val="21"/>
          <w:szCs w:val="21"/>
        </w:rPr>
      </w:pPr>
      <w:r>
        <w:rPr>
          <w:rFonts w:ascii="宋体" w:eastAsia="宋体" w:hAnsi="宋体" w:cs="宋体" w:hint="eastAsia"/>
          <w:sz w:val="21"/>
          <w:szCs w:val="21"/>
          <w:shd w:val="clear" w:color="auto" w:fill="FFFFFF"/>
        </w:rPr>
        <w:t>1.供应</w:t>
      </w:r>
      <w:proofErr w:type="gramStart"/>
      <w:r>
        <w:rPr>
          <w:rFonts w:ascii="宋体" w:eastAsia="宋体" w:hAnsi="宋体" w:cs="宋体" w:hint="eastAsia"/>
          <w:sz w:val="21"/>
          <w:szCs w:val="21"/>
          <w:shd w:val="clear" w:color="auto" w:fill="FFFFFF"/>
        </w:rPr>
        <w:t>商产生</w:t>
      </w:r>
      <w:proofErr w:type="gramEnd"/>
      <w:r>
        <w:rPr>
          <w:rFonts w:ascii="宋体" w:eastAsia="宋体" w:hAnsi="宋体" w:cs="宋体" w:hint="eastAsia"/>
          <w:sz w:val="21"/>
          <w:szCs w:val="21"/>
          <w:shd w:val="clear" w:color="auto" w:fill="FFFFFF"/>
        </w:rPr>
        <w:t>方式：（√）公告邀请 （ ）</w:t>
      </w:r>
      <w:proofErr w:type="gramStart"/>
      <w:r>
        <w:rPr>
          <w:rFonts w:ascii="宋体" w:eastAsia="宋体" w:hAnsi="宋体" w:cs="宋体" w:hint="eastAsia"/>
          <w:sz w:val="21"/>
          <w:szCs w:val="21"/>
          <w:shd w:val="clear" w:color="auto" w:fill="FFFFFF"/>
        </w:rPr>
        <w:t>供应商库抽取</w:t>
      </w:r>
      <w:proofErr w:type="gramEnd"/>
      <w:r>
        <w:rPr>
          <w:rFonts w:ascii="宋体" w:eastAsia="宋体" w:hAnsi="宋体" w:cs="宋体" w:hint="eastAsia"/>
          <w:sz w:val="21"/>
          <w:szCs w:val="21"/>
          <w:shd w:val="clear" w:color="auto" w:fill="FFFFFF"/>
        </w:rPr>
        <w:t xml:space="preserve"> （ ）采购人、专家推荐</w:t>
      </w:r>
    </w:p>
    <w:p w14:paraId="3E1E6805" w14:textId="77777777" w:rsidR="006A7EFB" w:rsidRDefault="00000000">
      <w:pPr>
        <w:pStyle w:val="3"/>
        <w:shd w:val="clear" w:color="auto" w:fill="F0F0F0"/>
        <w:spacing w:before="0" w:beforeAutospacing="0" w:after="0" w:afterAutospacing="0" w:line="360" w:lineRule="auto"/>
        <w:rPr>
          <w:rFonts w:hint="eastAsia"/>
          <w:sz w:val="21"/>
          <w:szCs w:val="21"/>
        </w:rPr>
      </w:pPr>
      <w:r>
        <w:rPr>
          <w:rFonts w:hint="eastAsia"/>
          <w:sz w:val="21"/>
          <w:szCs w:val="21"/>
          <w:shd w:val="clear" w:color="auto" w:fill="F0F0F0"/>
        </w:rPr>
        <w:t>三、谈判响应文件的递交截止时间、开启时间及地址</w:t>
      </w:r>
    </w:p>
    <w:p w14:paraId="2F8961BB" w14:textId="77777777" w:rsidR="006A7EFB" w:rsidRDefault="00000000">
      <w:pPr>
        <w:spacing w:after="0" w:line="360" w:lineRule="auto"/>
        <w:rPr>
          <w:rFonts w:ascii="宋体" w:eastAsia="宋体" w:hAnsi="宋体" w:cs="宋体" w:hint="eastAsia"/>
          <w:sz w:val="21"/>
          <w:szCs w:val="21"/>
          <w:shd w:val="clear" w:color="auto" w:fill="FFFFFF"/>
        </w:rPr>
      </w:pPr>
      <w:r>
        <w:rPr>
          <w:rFonts w:ascii="宋体" w:eastAsia="宋体" w:hAnsi="宋体" w:cs="宋体" w:hint="eastAsia"/>
          <w:sz w:val="21"/>
          <w:szCs w:val="21"/>
          <w:shd w:val="clear" w:color="auto" w:fill="FFFFFF"/>
        </w:rPr>
        <w:t>响应文件的递交截止时间:2025</w:t>
      </w:r>
      <w:r>
        <w:rPr>
          <w:rFonts w:ascii="宋体" w:eastAsia="宋体" w:hAnsi="宋体" w:cs="宋体"/>
          <w:sz w:val="21"/>
          <w:szCs w:val="21"/>
          <w:shd w:val="clear" w:color="auto" w:fill="FFFFFF"/>
        </w:rPr>
        <w:t>-</w:t>
      </w:r>
      <w:r>
        <w:rPr>
          <w:rFonts w:ascii="宋体" w:eastAsia="宋体" w:hAnsi="宋体" w:cs="宋体" w:hint="eastAsia"/>
          <w:sz w:val="21"/>
          <w:szCs w:val="21"/>
          <w:shd w:val="clear" w:color="auto" w:fill="FFFFFF"/>
        </w:rPr>
        <w:t>6</w:t>
      </w:r>
      <w:r>
        <w:rPr>
          <w:rFonts w:ascii="宋体" w:eastAsia="宋体" w:hAnsi="宋体" w:cs="宋体"/>
          <w:sz w:val="21"/>
          <w:szCs w:val="21"/>
          <w:shd w:val="clear" w:color="auto" w:fill="FFFFFF"/>
        </w:rPr>
        <w:t>-</w:t>
      </w:r>
      <w:r>
        <w:rPr>
          <w:rFonts w:ascii="宋体" w:eastAsia="宋体" w:hAnsi="宋体" w:cs="宋体" w:hint="eastAsia"/>
          <w:sz w:val="21"/>
          <w:szCs w:val="21"/>
          <w:shd w:val="clear" w:color="auto" w:fill="FFFFFF"/>
        </w:rPr>
        <w:t>16 15</w:t>
      </w:r>
      <w:r>
        <w:rPr>
          <w:rFonts w:ascii="宋体" w:eastAsia="宋体" w:hAnsi="宋体" w:cs="宋体"/>
          <w:sz w:val="21"/>
          <w:szCs w:val="21"/>
          <w:shd w:val="clear" w:color="auto" w:fill="FFFFFF"/>
        </w:rPr>
        <w:t>:</w:t>
      </w:r>
      <w:r>
        <w:rPr>
          <w:rFonts w:ascii="宋体" w:eastAsia="宋体" w:hAnsi="宋体" w:cs="宋体" w:hint="eastAsia"/>
          <w:sz w:val="21"/>
          <w:szCs w:val="21"/>
          <w:shd w:val="clear" w:color="auto" w:fill="FFFFFF"/>
        </w:rPr>
        <w:t>00</w:t>
      </w:r>
    </w:p>
    <w:p w14:paraId="44771B93" w14:textId="77777777" w:rsidR="006A7EFB" w:rsidRDefault="00000000">
      <w:pPr>
        <w:spacing w:after="0" w:line="360" w:lineRule="auto"/>
        <w:rPr>
          <w:rFonts w:ascii="宋体" w:eastAsia="宋体" w:hAnsi="宋体" w:cs="宋体" w:hint="eastAsia"/>
          <w:sz w:val="21"/>
          <w:szCs w:val="21"/>
          <w:shd w:val="clear" w:color="auto" w:fill="FFFFFF"/>
        </w:rPr>
      </w:pPr>
      <w:r>
        <w:rPr>
          <w:rFonts w:ascii="宋体" w:eastAsia="宋体" w:hAnsi="宋体" w:cs="宋体" w:hint="eastAsia"/>
          <w:sz w:val="21"/>
          <w:szCs w:val="21"/>
          <w:shd w:val="clear" w:color="auto" w:fill="FFFFFF"/>
        </w:rPr>
        <w:t>响应文件的开启时间:2025</w:t>
      </w:r>
      <w:r>
        <w:rPr>
          <w:rFonts w:ascii="宋体" w:eastAsia="宋体" w:hAnsi="宋体" w:cs="宋体"/>
          <w:sz w:val="21"/>
          <w:szCs w:val="21"/>
          <w:shd w:val="clear" w:color="auto" w:fill="FFFFFF"/>
        </w:rPr>
        <w:t>-</w:t>
      </w:r>
      <w:r>
        <w:rPr>
          <w:rFonts w:ascii="宋体" w:eastAsia="宋体" w:hAnsi="宋体" w:cs="宋体" w:hint="eastAsia"/>
          <w:sz w:val="21"/>
          <w:szCs w:val="21"/>
          <w:shd w:val="clear" w:color="auto" w:fill="FFFFFF"/>
        </w:rPr>
        <w:t>6</w:t>
      </w:r>
      <w:r>
        <w:rPr>
          <w:rFonts w:ascii="宋体" w:eastAsia="宋体" w:hAnsi="宋体" w:cs="宋体"/>
          <w:sz w:val="21"/>
          <w:szCs w:val="21"/>
          <w:shd w:val="clear" w:color="auto" w:fill="FFFFFF"/>
        </w:rPr>
        <w:t>-</w:t>
      </w:r>
      <w:r>
        <w:rPr>
          <w:rFonts w:ascii="宋体" w:eastAsia="宋体" w:hAnsi="宋体" w:cs="宋体" w:hint="eastAsia"/>
          <w:sz w:val="21"/>
          <w:szCs w:val="21"/>
          <w:shd w:val="clear" w:color="auto" w:fill="FFFFFF"/>
        </w:rPr>
        <w:t>16 15</w:t>
      </w:r>
      <w:r>
        <w:rPr>
          <w:rFonts w:ascii="宋体" w:eastAsia="宋体" w:hAnsi="宋体" w:cs="宋体"/>
          <w:sz w:val="21"/>
          <w:szCs w:val="21"/>
          <w:shd w:val="clear" w:color="auto" w:fill="FFFFFF"/>
        </w:rPr>
        <w:t>:</w:t>
      </w:r>
      <w:r>
        <w:rPr>
          <w:rFonts w:ascii="宋体" w:eastAsia="宋体" w:hAnsi="宋体" w:cs="宋体" w:hint="eastAsia"/>
          <w:sz w:val="21"/>
          <w:szCs w:val="21"/>
          <w:shd w:val="clear" w:color="auto" w:fill="FFFFFF"/>
        </w:rPr>
        <w:t>00</w:t>
      </w:r>
    </w:p>
    <w:p w14:paraId="2869ABAC" w14:textId="77777777" w:rsidR="006A7EFB" w:rsidRDefault="00000000">
      <w:pPr>
        <w:spacing w:after="0" w:line="360" w:lineRule="auto"/>
        <w:rPr>
          <w:rFonts w:ascii="宋体" w:eastAsia="宋体" w:hAnsi="宋体" w:cs="宋体" w:hint="eastAsia"/>
          <w:sz w:val="21"/>
          <w:szCs w:val="21"/>
          <w:shd w:val="clear" w:color="auto" w:fill="FFFFFF"/>
        </w:rPr>
      </w:pPr>
      <w:r>
        <w:rPr>
          <w:rFonts w:ascii="宋体" w:eastAsia="宋体" w:hAnsi="宋体" w:cs="宋体" w:hint="eastAsia"/>
          <w:sz w:val="21"/>
          <w:szCs w:val="21"/>
          <w:shd w:val="clear" w:color="auto" w:fill="FFFFFF"/>
        </w:rPr>
        <w:t>响应文件的开启地点:石门县人民医院行政综合楼4楼1415室（评标室）</w:t>
      </w:r>
    </w:p>
    <w:p w14:paraId="78EBB415" w14:textId="77777777" w:rsidR="006A7EFB" w:rsidRDefault="00000000">
      <w:pPr>
        <w:spacing w:after="0" w:line="360" w:lineRule="auto"/>
      </w:pPr>
      <w:r>
        <w:rPr>
          <w:rFonts w:ascii="宋体" w:eastAsia="宋体" w:hAnsi="宋体" w:cs="宋体" w:hint="eastAsia"/>
          <w:sz w:val="21"/>
          <w:szCs w:val="21"/>
          <w:shd w:val="clear" w:color="auto" w:fill="FFFFFF"/>
        </w:rPr>
        <w:t>定标时间:2025</w:t>
      </w:r>
      <w:r>
        <w:rPr>
          <w:rFonts w:ascii="宋体" w:eastAsia="宋体" w:hAnsi="宋体" w:cs="宋体"/>
          <w:sz w:val="21"/>
          <w:szCs w:val="21"/>
          <w:shd w:val="clear" w:color="auto" w:fill="FFFFFF"/>
        </w:rPr>
        <w:t>-</w:t>
      </w:r>
      <w:r>
        <w:rPr>
          <w:rFonts w:ascii="宋体" w:eastAsia="宋体" w:hAnsi="宋体" w:cs="宋体" w:hint="eastAsia"/>
          <w:sz w:val="21"/>
          <w:szCs w:val="21"/>
          <w:shd w:val="clear" w:color="auto" w:fill="FFFFFF"/>
        </w:rPr>
        <w:t>6</w:t>
      </w:r>
      <w:r>
        <w:rPr>
          <w:rFonts w:ascii="宋体" w:eastAsia="宋体" w:hAnsi="宋体" w:cs="宋体"/>
          <w:sz w:val="21"/>
          <w:szCs w:val="21"/>
          <w:shd w:val="clear" w:color="auto" w:fill="FFFFFF"/>
        </w:rPr>
        <w:t>-</w:t>
      </w:r>
      <w:proofErr w:type="gramStart"/>
      <w:r>
        <w:rPr>
          <w:rFonts w:ascii="宋体" w:eastAsia="宋体" w:hAnsi="宋体" w:cs="宋体" w:hint="eastAsia"/>
          <w:sz w:val="21"/>
          <w:szCs w:val="21"/>
          <w:shd w:val="clear" w:color="auto" w:fill="FFFFFF"/>
        </w:rPr>
        <w:t>16</w:t>
      </w:r>
      <w:r>
        <w:rPr>
          <w:rFonts w:ascii="宋体" w:eastAsia="宋体" w:hAnsi="宋体" w:cs="宋体"/>
          <w:sz w:val="21"/>
          <w:szCs w:val="21"/>
          <w:shd w:val="clear" w:color="auto" w:fill="FFFFFF"/>
        </w:rPr>
        <w:t xml:space="preserve"> </w:t>
      </w:r>
      <w:r>
        <w:rPr>
          <w:rFonts w:ascii="宋体" w:eastAsia="宋体" w:hAnsi="宋体" w:cs="宋体" w:hint="eastAsia"/>
          <w:color w:val="000000" w:themeColor="text1"/>
          <w:sz w:val="21"/>
          <w:szCs w:val="21"/>
          <w:shd w:val="clear" w:color="auto" w:fill="FFFFFF"/>
        </w:rPr>
        <w:t xml:space="preserve"> 16:20</w:t>
      </w:r>
      <w:proofErr w:type="gramEnd"/>
    </w:p>
    <w:p w14:paraId="0568783A" w14:textId="77777777" w:rsidR="006A7EFB" w:rsidRDefault="00000000">
      <w:pPr>
        <w:pStyle w:val="3"/>
        <w:shd w:val="clear" w:color="auto" w:fill="F0F0F0"/>
        <w:spacing w:before="0" w:beforeAutospacing="0" w:after="0" w:afterAutospacing="0" w:line="360" w:lineRule="auto"/>
        <w:rPr>
          <w:rFonts w:hint="eastAsia"/>
        </w:rPr>
      </w:pPr>
      <w:r>
        <w:rPr>
          <w:rFonts w:hint="eastAsia"/>
          <w:sz w:val="21"/>
          <w:szCs w:val="21"/>
        </w:rPr>
        <w:t>四</w:t>
      </w:r>
      <w:r>
        <w:rPr>
          <w:rFonts w:hint="eastAsia"/>
        </w:rPr>
        <w:t>、</w:t>
      </w:r>
      <w:r>
        <w:rPr>
          <w:rFonts w:hint="eastAsia"/>
          <w:sz w:val="21"/>
          <w:szCs w:val="21"/>
          <w:shd w:val="clear" w:color="auto" w:fill="F0F0F0"/>
        </w:rPr>
        <w:t>成交供应商名称和地址：</w:t>
      </w:r>
    </w:p>
    <w:tbl>
      <w:tblPr>
        <w:tblW w:w="9569" w:type="dxa"/>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099"/>
        <w:gridCol w:w="1680"/>
        <w:gridCol w:w="870"/>
        <w:gridCol w:w="3465"/>
        <w:gridCol w:w="1455"/>
      </w:tblGrid>
      <w:tr w:rsidR="006A7EFB" w14:paraId="7EA229BF" w14:textId="77777777">
        <w:trPr>
          <w:jc w:val="center"/>
        </w:trPr>
        <w:tc>
          <w:tcPr>
            <w:tcW w:w="2099"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13D90072" w14:textId="77777777" w:rsidR="006A7EFB" w:rsidRDefault="00000000">
            <w:pPr>
              <w:spacing w:after="0" w:line="360" w:lineRule="auto"/>
              <w:rPr>
                <w:rFonts w:ascii="宋体" w:eastAsia="宋体" w:hAnsi="宋体" w:cs="宋体" w:hint="eastAsia"/>
                <w:b/>
                <w:sz w:val="21"/>
                <w:szCs w:val="21"/>
              </w:rPr>
            </w:pPr>
            <w:proofErr w:type="gramStart"/>
            <w:r>
              <w:rPr>
                <w:rFonts w:ascii="宋体" w:eastAsia="宋体" w:hAnsi="宋体" w:cs="宋体" w:hint="eastAsia"/>
                <w:b/>
                <w:sz w:val="21"/>
                <w:szCs w:val="21"/>
                <w:lang w:bidi="ar"/>
              </w:rPr>
              <w:t>包名</w:t>
            </w:r>
            <w:proofErr w:type="gramEnd"/>
          </w:p>
        </w:tc>
        <w:tc>
          <w:tcPr>
            <w:tcW w:w="1680"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06F2D1CF" w14:textId="77777777" w:rsidR="006A7EFB" w:rsidRDefault="00000000">
            <w:pPr>
              <w:spacing w:after="0" w:line="360" w:lineRule="auto"/>
              <w:rPr>
                <w:rFonts w:ascii="宋体" w:eastAsia="宋体" w:hAnsi="宋体" w:cs="宋体" w:hint="eastAsia"/>
                <w:b/>
                <w:sz w:val="21"/>
                <w:szCs w:val="21"/>
              </w:rPr>
            </w:pPr>
            <w:r>
              <w:rPr>
                <w:rFonts w:ascii="宋体" w:eastAsia="宋体" w:hAnsi="宋体" w:cs="宋体" w:hint="eastAsia"/>
                <w:b/>
                <w:sz w:val="21"/>
                <w:szCs w:val="21"/>
                <w:lang w:bidi="ar"/>
              </w:rPr>
              <w:t>成交供应商</w:t>
            </w:r>
          </w:p>
        </w:tc>
        <w:tc>
          <w:tcPr>
            <w:tcW w:w="870"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2C67B51D" w14:textId="77777777" w:rsidR="006A7EFB" w:rsidRDefault="00000000">
            <w:pPr>
              <w:spacing w:after="0" w:line="360" w:lineRule="auto"/>
              <w:rPr>
                <w:rFonts w:ascii="宋体" w:eastAsia="宋体" w:hAnsi="宋体" w:cs="宋体" w:hint="eastAsia"/>
                <w:b/>
                <w:sz w:val="21"/>
                <w:szCs w:val="21"/>
              </w:rPr>
            </w:pPr>
            <w:r>
              <w:rPr>
                <w:rFonts w:ascii="宋体" w:eastAsia="宋体" w:hAnsi="宋体" w:cs="宋体" w:hint="eastAsia"/>
                <w:b/>
                <w:sz w:val="21"/>
                <w:szCs w:val="21"/>
                <w:lang w:bidi="ar"/>
              </w:rPr>
              <w:t>联系人</w:t>
            </w:r>
          </w:p>
        </w:tc>
        <w:tc>
          <w:tcPr>
            <w:tcW w:w="3465"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219BD4E1" w14:textId="77777777" w:rsidR="006A7EFB" w:rsidRDefault="00000000">
            <w:pPr>
              <w:spacing w:after="0" w:line="360" w:lineRule="auto"/>
              <w:rPr>
                <w:rFonts w:ascii="宋体" w:eastAsia="宋体" w:hAnsi="宋体" w:cs="宋体" w:hint="eastAsia"/>
                <w:b/>
                <w:sz w:val="21"/>
                <w:szCs w:val="21"/>
              </w:rPr>
            </w:pPr>
            <w:r>
              <w:rPr>
                <w:rFonts w:ascii="宋体" w:eastAsia="宋体" w:hAnsi="宋体" w:cs="宋体" w:hint="eastAsia"/>
                <w:b/>
                <w:sz w:val="21"/>
                <w:szCs w:val="21"/>
                <w:lang w:bidi="ar"/>
              </w:rPr>
              <w:t>供应商地址</w:t>
            </w:r>
          </w:p>
        </w:tc>
        <w:tc>
          <w:tcPr>
            <w:tcW w:w="1455"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7242902E" w14:textId="77777777" w:rsidR="006A7EFB" w:rsidRDefault="00000000">
            <w:pPr>
              <w:spacing w:after="0" w:line="360" w:lineRule="auto"/>
              <w:rPr>
                <w:rFonts w:ascii="宋体" w:eastAsia="宋体" w:hAnsi="宋体" w:cs="宋体" w:hint="eastAsia"/>
                <w:b/>
                <w:sz w:val="21"/>
                <w:szCs w:val="21"/>
              </w:rPr>
            </w:pPr>
            <w:r>
              <w:rPr>
                <w:rFonts w:ascii="宋体" w:eastAsia="宋体" w:hAnsi="宋体" w:cs="宋体" w:hint="eastAsia"/>
                <w:b/>
                <w:sz w:val="21"/>
                <w:szCs w:val="21"/>
                <w:lang w:bidi="ar"/>
              </w:rPr>
              <w:t>采购人修改结果的原因</w:t>
            </w:r>
          </w:p>
        </w:tc>
      </w:tr>
      <w:tr w:rsidR="006A7EFB" w14:paraId="3E93D944" w14:textId="77777777">
        <w:trPr>
          <w:jc w:val="center"/>
        </w:trPr>
        <w:tc>
          <w:tcPr>
            <w:tcW w:w="2099"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2E287A1A" w14:textId="77777777" w:rsidR="006A7EFB" w:rsidRDefault="00000000">
            <w:pPr>
              <w:spacing w:after="0" w:line="360" w:lineRule="auto"/>
              <w:rPr>
                <w:rFonts w:ascii="宋体" w:eastAsia="宋体" w:hAnsi="宋体" w:cs="宋体" w:hint="eastAsia"/>
                <w:sz w:val="21"/>
                <w:szCs w:val="21"/>
              </w:rPr>
            </w:pPr>
            <w:r>
              <w:rPr>
                <w:rFonts w:ascii="新宋体" w:eastAsia="新宋体" w:hAnsi="新宋体" w:cs="新宋体" w:hint="eastAsia"/>
              </w:rPr>
              <w:t>01：中心</w:t>
            </w:r>
            <w:proofErr w:type="gramStart"/>
            <w:r>
              <w:rPr>
                <w:rFonts w:ascii="新宋体" w:eastAsia="新宋体" w:hAnsi="新宋体" w:cs="新宋体" w:hint="eastAsia"/>
              </w:rPr>
              <w:t>机房七氟</w:t>
            </w:r>
            <w:proofErr w:type="gramEnd"/>
            <w:r>
              <w:rPr>
                <w:rFonts w:ascii="新宋体" w:eastAsia="新宋体" w:hAnsi="新宋体" w:cs="新宋体" w:hint="eastAsia"/>
              </w:rPr>
              <w:t>丙烷气体灭火装置充装检测</w:t>
            </w:r>
          </w:p>
        </w:tc>
        <w:tc>
          <w:tcPr>
            <w:tcW w:w="168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61E0F8B5" w14:textId="77777777" w:rsidR="006A7EFB" w:rsidRDefault="00000000">
            <w:pPr>
              <w:spacing w:after="0" w:line="360" w:lineRule="auto"/>
              <w:rPr>
                <w:rFonts w:ascii="宋体" w:eastAsia="宋体" w:hAnsi="宋体" w:cs="宋体" w:hint="eastAsia"/>
                <w:sz w:val="21"/>
                <w:szCs w:val="21"/>
              </w:rPr>
            </w:pPr>
            <w:r>
              <w:rPr>
                <w:rFonts w:ascii="宋体" w:eastAsia="宋体" w:hAnsi="宋体" w:cs="宋体" w:hint="eastAsia"/>
                <w:sz w:val="21"/>
                <w:szCs w:val="21"/>
              </w:rPr>
              <w:t>湖南多友消防安全服务有限公司</w:t>
            </w:r>
          </w:p>
        </w:tc>
        <w:tc>
          <w:tcPr>
            <w:tcW w:w="87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0EB2199D" w14:textId="77777777" w:rsidR="006A7EFB" w:rsidRDefault="00000000">
            <w:pPr>
              <w:spacing w:after="0" w:line="360" w:lineRule="auto"/>
              <w:rPr>
                <w:rFonts w:ascii="宋体" w:eastAsia="宋体" w:hAnsi="宋体" w:cs="宋体" w:hint="eastAsia"/>
                <w:sz w:val="21"/>
                <w:szCs w:val="21"/>
              </w:rPr>
            </w:pPr>
            <w:proofErr w:type="gramStart"/>
            <w:r>
              <w:rPr>
                <w:rFonts w:ascii="宋体" w:eastAsia="宋体" w:hAnsi="宋体" w:cs="宋体" w:hint="eastAsia"/>
                <w:sz w:val="21"/>
                <w:szCs w:val="21"/>
              </w:rPr>
              <w:t>魏轮</w:t>
            </w:r>
            <w:proofErr w:type="gramEnd"/>
          </w:p>
        </w:tc>
        <w:tc>
          <w:tcPr>
            <w:tcW w:w="346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618D580D" w14:textId="77777777" w:rsidR="006A7EFB" w:rsidRDefault="00000000">
            <w:pPr>
              <w:spacing w:after="0" w:line="360" w:lineRule="auto"/>
              <w:rPr>
                <w:rFonts w:ascii="宋体" w:eastAsia="宋体" w:hAnsi="宋体" w:cs="宋体" w:hint="eastAsia"/>
                <w:sz w:val="21"/>
                <w:szCs w:val="21"/>
              </w:rPr>
            </w:pPr>
            <w:r>
              <w:rPr>
                <w:rFonts w:ascii="宋体" w:eastAsia="宋体" w:hAnsi="宋体" w:cs="宋体" w:hint="eastAsia"/>
                <w:sz w:val="21"/>
                <w:szCs w:val="21"/>
              </w:rPr>
              <w:t>湖南湘江新区望城坡街道桐梓坡西路138号长房时代城20栋301</w:t>
            </w:r>
          </w:p>
        </w:tc>
        <w:tc>
          <w:tcPr>
            <w:tcW w:w="145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0677D786" w14:textId="77777777" w:rsidR="006A7EFB" w:rsidRDefault="00000000">
            <w:pPr>
              <w:spacing w:after="0" w:line="360" w:lineRule="auto"/>
              <w:rPr>
                <w:rFonts w:ascii="宋体" w:eastAsia="宋体" w:hAnsi="宋体" w:cs="宋体" w:hint="eastAsia"/>
                <w:sz w:val="21"/>
                <w:szCs w:val="21"/>
              </w:rPr>
            </w:pPr>
            <w:r>
              <w:rPr>
                <w:rFonts w:ascii="宋体" w:eastAsia="宋体" w:hAnsi="宋体" w:cs="宋体" w:hint="eastAsia"/>
                <w:sz w:val="21"/>
                <w:szCs w:val="21"/>
                <w:lang w:bidi="ar"/>
              </w:rPr>
              <w:t>无修改</w:t>
            </w:r>
          </w:p>
        </w:tc>
      </w:tr>
      <w:tr w:rsidR="006A7EFB" w14:paraId="555C67BA" w14:textId="77777777">
        <w:trPr>
          <w:jc w:val="center"/>
        </w:trPr>
        <w:tc>
          <w:tcPr>
            <w:tcW w:w="2099"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4902D846" w14:textId="77777777" w:rsidR="006A7EFB" w:rsidRDefault="00000000">
            <w:pPr>
              <w:spacing w:after="0" w:line="360" w:lineRule="auto"/>
              <w:jc w:val="both"/>
              <w:rPr>
                <w:rFonts w:ascii="新宋体" w:eastAsia="新宋体" w:hAnsi="新宋体" w:cs="新宋体" w:hint="eastAsia"/>
              </w:rPr>
            </w:pPr>
            <w:r>
              <w:rPr>
                <w:rFonts w:ascii="宋体" w:eastAsia="宋体" w:hAnsi="宋体" w:cs="宋体" w:hint="eastAsia"/>
                <w:sz w:val="21"/>
                <w:szCs w:val="21"/>
                <w:lang w:bidi="ar"/>
              </w:rPr>
              <w:lastRenderedPageBreak/>
              <w:t>02：</w:t>
            </w:r>
            <w:r>
              <w:rPr>
                <w:rFonts w:ascii="新宋体" w:eastAsia="新宋体" w:hAnsi="新宋体" w:cs="新宋体" w:hint="eastAsia"/>
              </w:rPr>
              <w:t>灭火器更换</w:t>
            </w:r>
          </w:p>
          <w:p w14:paraId="0D2FD5B7" w14:textId="77777777" w:rsidR="006A7EFB" w:rsidRDefault="00000000">
            <w:pPr>
              <w:spacing w:after="0" w:line="360" w:lineRule="auto"/>
              <w:ind w:firstLineChars="200" w:firstLine="440"/>
              <w:rPr>
                <w:rFonts w:ascii="宋体" w:eastAsia="宋体" w:hAnsi="宋体" w:cs="宋体" w:hint="eastAsia"/>
                <w:sz w:val="21"/>
                <w:szCs w:val="21"/>
                <w:lang w:bidi="ar"/>
              </w:rPr>
            </w:pPr>
            <w:r>
              <w:rPr>
                <w:rFonts w:ascii="新宋体" w:eastAsia="新宋体" w:hAnsi="新宋体" w:cs="新宋体" w:hint="eastAsia"/>
              </w:rPr>
              <w:t>灭火器充装</w:t>
            </w:r>
          </w:p>
        </w:tc>
        <w:tc>
          <w:tcPr>
            <w:tcW w:w="168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7F26909D" w14:textId="77777777" w:rsidR="006A7EFB" w:rsidRDefault="00000000">
            <w:pPr>
              <w:spacing w:after="0" w:line="360" w:lineRule="auto"/>
              <w:rPr>
                <w:rFonts w:ascii="宋体" w:eastAsia="宋体" w:hAnsi="宋体" w:cs="宋体" w:hint="eastAsia"/>
                <w:sz w:val="21"/>
                <w:szCs w:val="21"/>
              </w:rPr>
            </w:pPr>
            <w:r>
              <w:rPr>
                <w:rFonts w:ascii="宋体" w:eastAsia="宋体" w:hAnsi="宋体" w:cs="宋体" w:hint="eastAsia"/>
                <w:sz w:val="21"/>
                <w:szCs w:val="21"/>
              </w:rPr>
              <w:t>湖南多友消防安全服务有限公司</w:t>
            </w:r>
          </w:p>
        </w:tc>
        <w:tc>
          <w:tcPr>
            <w:tcW w:w="87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0586CDA7" w14:textId="77777777" w:rsidR="006A7EFB" w:rsidRDefault="00000000">
            <w:pPr>
              <w:spacing w:after="0" w:line="360" w:lineRule="auto"/>
              <w:rPr>
                <w:rFonts w:ascii="宋体" w:eastAsia="宋体" w:hAnsi="宋体" w:cs="宋体" w:hint="eastAsia"/>
                <w:sz w:val="21"/>
                <w:szCs w:val="21"/>
              </w:rPr>
            </w:pPr>
            <w:proofErr w:type="gramStart"/>
            <w:r>
              <w:rPr>
                <w:rFonts w:ascii="宋体" w:eastAsia="宋体" w:hAnsi="宋体" w:cs="宋体" w:hint="eastAsia"/>
                <w:sz w:val="21"/>
                <w:szCs w:val="21"/>
              </w:rPr>
              <w:t>魏轮</w:t>
            </w:r>
            <w:proofErr w:type="gramEnd"/>
          </w:p>
        </w:tc>
        <w:tc>
          <w:tcPr>
            <w:tcW w:w="346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1F8C2177" w14:textId="77777777" w:rsidR="006A7EFB" w:rsidRDefault="00000000">
            <w:pPr>
              <w:spacing w:after="0" w:line="360" w:lineRule="auto"/>
              <w:rPr>
                <w:rFonts w:ascii="宋体" w:eastAsia="宋体" w:hAnsi="宋体" w:cs="宋体" w:hint="eastAsia"/>
                <w:sz w:val="21"/>
                <w:szCs w:val="21"/>
              </w:rPr>
            </w:pPr>
            <w:r>
              <w:rPr>
                <w:rFonts w:ascii="宋体" w:eastAsia="宋体" w:hAnsi="宋体" w:cs="宋体" w:hint="eastAsia"/>
                <w:sz w:val="21"/>
                <w:szCs w:val="21"/>
              </w:rPr>
              <w:t>湖南湘江新区望城坡街道桐梓坡西路138号长房时代城20栋301</w:t>
            </w:r>
          </w:p>
        </w:tc>
        <w:tc>
          <w:tcPr>
            <w:tcW w:w="145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5DEC82A2" w14:textId="77777777" w:rsidR="006A7EFB" w:rsidRDefault="00000000">
            <w:pPr>
              <w:spacing w:after="0" w:line="360" w:lineRule="auto"/>
              <w:rPr>
                <w:rFonts w:ascii="宋体" w:eastAsia="宋体" w:hAnsi="宋体" w:cs="宋体" w:hint="eastAsia"/>
                <w:sz w:val="21"/>
                <w:szCs w:val="21"/>
                <w:lang w:bidi="ar"/>
              </w:rPr>
            </w:pPr>
            <w:r>
              <w:rPr>
                <w:rFonts w:ascii="宋体" w:eastAsia="宋体" w:hAnsi="宋体" w:cs="宋体" w:hint="eastAsia"/>
                <w:sz w:val="21"/>
                <w:szCs w:val="21"/>
                <w:lang w:bidi="ar"/>
              </w:rPr>
              <w:t>无修改</w:t>
            </w:r>
          </w:p>
        </w:tc>
      </w:tr>
    </w:tbl>
    <w:p w14:paraId="55043378" w14:textId="77777777" w:rsidR="006A7EFB" w:rsidRDefault="00000000">
      <w:pPr>
        <w:pStyle w:val="3"/>
        <w:shd w:val="clear" w:color="auto" w:fill="F0F0F0"/>
        <w:spacing w:before="0" w:beforeAutospacing="0" w:after="0" w:afterAutospacing="0" w:line="360" w:lineRule="auto"/>
        <w:rPr>
          <w:rFonts w:hint="eastAsia"/>
          <w:sz w:val="21"/>
          <w:szCs w:val="21"/>
        </w:rPr>
      </w:pPr>
      <w:r>
        <w:rPr>
          <w:rFonts w:hint="eastAsia"/>
          <w:sz w:val="21"/>
          <w:szCs w:val="21"/>
          <w:shd w:val="clear" w:color="auto" w:fill="F0F0F0"/>
        </w:rPr>
        <w:t>五、磋商小组成员名单</w:t>
      </w:r>
    </w:p>
    <w:tbl>
      <w:tblPr>
        <w:tblW w:w="9452" w:type="dxa"/>
        <w:jc w:val="center"/>
        <w:tblCellMar>
          <w:top w:w="15" w:type="dxa"/>
          <w:left w:w="15" w:type="dxa"/>
          <w:bottom w:w="15" w:type="dxa"/>
          <w:right w:w="15" w:type="dxa"/>
        </w:tblCellMar>
        <w:tblLook w:val="04A0" w:firstRow="1" w:lastRow="0" w:firstColumn="1" w:lastColumn="0" w:noHBand="0" w:noVBand="1"/>
      </w:tblPr>
      <w:tblGrid>
        <w:gridCol w:w="2473"/>
        <w:gridCol w:w="1541"/>
        <w:gridCol w:w="1980"/>
        <w:gridCol w:w="1815"/>
        <w:gridCol w:w="1643"/>
      </w:tblGrid>
      <w:tr w:rsidR="006A7EFB" w14:paraId="7196CC56" w14:textId="77777777">
        <w:trPr>
          <w:trHeight w:val="166"/>
          <w:jc w:val="center"/>
        </w:trPr>
        <w:tc>
          <w:tcPr>
            <w:tcW w:w="9452" w:type="dxa"/>
            <w:gridSpan w:val="5"/>
            <w:shd w:val="clear" w:color="auto" w:fill="auto"/>
            <w:tcMar>
              <w:top w:w="0" w:type="dxa"/>
              <w:left w:w="0" w:type="dxa"/>
              <w:bottom w:w="0" w:type="dxa"/>
              <w:right w:w="0" w:type="dxa"/>
            </w:tcMar>
            <w:vAlign w:val="center"/>
          </w:tcPr>
          <w:p w14:paraId="1D3767D3" w14:textId="77777777" w:rsidR="006A7EFB" w:rsidRDefault="00000000">
            <w:pPr>
              <w:spacing w:after="0" w:line="360" w:lineRule="auto"/>
              <w:rPr>
                <w:rFonts w:ascii="宋体" w:eastAsia="宋体" w:hAnsi="宋体" w:cs="宋体" w:hint="eastAsia"/>
                <w:sz w:val="21"/>
                <w:szCs w:val="21"/>
              </w:rPr>
            </w:pPr>
            <w:proofErr w:type="gramStart"/>
            <w:r>
              <w:rPr>
                <w:rFonts w:ascii="宋体" w:eastAsia="宋体" w:hAnsi="宋体" w:cs="宋体" w:hint="eastAsia"/>
                <w:color w:val="000000" w:themeColor="text1"/>
                <w:sz w:val="21"/>
                <w:szCs w:val="21"/>
                <w:lang w:bidi="ar"/>
              </w:rPr>
              <w:t>监标人</w:t>
            </w:r>
            <w:proofErr w:type="gramEnd"/>
            <w:r>
              <w:rPr>
                <w:rFonts w:ascii="宋体" w:eastAsia="宋体" w:hAnsi="宋体" w:cs="宋体" w:hint="eastAsia"/>
                <w:color w:val="000000" w:themeColor="text1"/>
                <w:sz w:val="21"/>
                <w:szCs w:val="21"/>
                <w:lang w:bidi="ar"/>
              </w:rPr>
              <w:t>：杨柳、李华、印超</w:t>
            </w:r>
          </w:p>
        </w:tc>
      </w:tr>
      <w:tr w:rsidR="006A7EFB" w14:paraId="014560AB" w14:textId="77777777">
        <w:trPr>
          <w:trHeight w:val="348"/>
          <w:jc w:val="center"/>
        </w:trPr>
        <w:tc>
          <w:tcPr>
            <w:tcW w:w="9452" w:type="dxa"/>
            <w:gridSpan w:val="5"/>
            <w:shd w:val="clear" w:color="auto" w:fill="auto"/>
            <w:tcMar>
              <w:top w:w="0" w:type="dxa"/>
              <w:left w:w="0" w:type="dxa"/>
              <w:bottom w:w="0" w:type="dxa"/>
              <w:right w:w="0" w:type="dxa"/>
            </w:tcMar>
            <w:vAlign w:val="center"/>
          </w:tcPr>
          <w:p w14:paraId="4129F268" w14:textId="77777777" w:rsidR="006A7EFB" w:rsidRDefault="00000000">
            <w:pPr>
              <w:spacing w:after="0" w:line="360" w:lineRule="auto"/>
              <w:rPr>
                <w:rFonts w:ascii="宋体" w:eastAsia="宋体" w:hAnsi="宋体" w:cs="宋体" w:hint="eastAsia"/>
                <w:sz w:val="21"/>
                <w:szCs w:val="21"/>
              </w:rPr>
            </w:pPr>
            <w:r>
              <w:rPr>
                <w:rFonts w:ascii="宋体" w:eastAsia="宋体" w:hAnsi="宋体" w:cs="宋体" w:hint="eastAsia"/>
                <w:sz w:val="21"/>
                <w:szCs w:val="21"/>
                <w:lang w:bidi="ar"/>
              </w:rPr>
              <w:t>包名：石门县人民医院信息中心</w:t>
            </w:r>
            <w:proofErr w:type="gramStart"/>
            <w:r>
              <w:rPr>
                <w:rFonts w:ascii="宋体" w:eastAsia="宋体" w:hAnsi="宋体" w:cs="宋体" w:hint="eastAsia"/>
                <w:sz w:val="21"/>
                <w:szCs w:val="21"/>
                <w:lang w:bidi="ar"/>
              </w:rPr>
              <w:t>机房七氟</w:t>
            </w:r>
            <w:proofErr w:type="gramEnd"/>
            <w:r>
              <w:rPr>
                <w:rFonts w:ascii="宋体" w:eastAsia="宋体" w:hAnsi="宋体" w:cs="宋体" w:hint="eastAsia"/>
                <w:sz w:val="21"/>
                <w:szCs w:val="21"/>
                <w:lang w:bidi="ar"/>
              </w:rPr>
              <w:t>丙烷气体灭火装置充装检测及干粉灭火器维护服务采购（第二次）</w:t>
            </w:r>
          </w:p>
        </w:tc>
      </w:tr>
      <w:tr w:rsidR="006A7EFB" w14:paraId="7EEE2F6F" w14:textId="77777777">
        <w:trPr>
          <w:trHeight w:val="136"/>
          <w:jc w:val="center"/>
        </w:trPr>
        <w:tc>
          <w:tcPr>
            <w:tcW w:w="9452" w:type="dxa"/>
            <w:gridSpan w:val="5"/>
            <w:shd w:val="clear" w:color="auto" w:fill="auto"/>
            <w:tcMar>
              <w:top w:w="0" w:type="dxa"/>
              <w:left w:w="0" w:type="dxa"/>
              <w:bottom w:w="0" w:type="dxa"/>
              <w:right w:w="0" w:type="dxa"/>
            </w:tcMar>
            <w:vAlign w:val="center"/>
          </w:tcPr>
          <w:p w14:paraId="5D9A2E47" w14:textId="77777777" w:rsidR="006A7EFB" w:rsidRDefault="00000000">
            <w:pPr>
              <w:spacing w:after="0" w:line="360" w:lineRule="auto"/>
              <w:rPr>
                <w:rFonts w:ascii="宋体" w:eastAsia="宋体" w:hAnsi="宋体" w:cs="宋体" w:hint="eastAsia"/>
                <w:sz w:val="21"/>
                <w:szCs w:val="21"/>
              </w:rPr>
            </w:pPr>
            <w:r>
              <w:rPr>
                <w:rFonts w:ascii="宋体" w:eastAsia="宋体" w:hAnsi="宋体" w:cs="宋体" w:hint="eastAsia"/>
                <w:sz w:val="21"/>
                <w:szCs w:val="21"/>
                <w:lang w:bidi="ar"/>
              </w:rPr>
              <w:t>成员名单：</w:t>
            </w:r>
          </w:p>
        </w:tc>
      </w:tr>
      <w:tr w:rsidR="006A7EFB" w14:paraId="41F55241" w14:textId="77777777">
        <w:trPr>
          <w:trHeight w:val="301"/>
          <w:jc w:val="center"/>
        </w:trPr>
        <w:tc>
          <w:tcPr>
            <w:tcW w:w="2473"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129EB23C" w14:textId="77777777" w:rsidR="006A7EFB" w:rsidRDefault="00000000">
            <w:pPr>
              <w:spacing w:after="0" w:line="360" w:lineRule="auto"/>
              <w:jc w:val="center"/>
              <w:rPr>
                <w:rFonts w:ascii="宋体" w:eastAsia="宋体" w:hAnsi="宋体" w:cs="宋体" w:hint="eastAsia"/>
                <w:b/>
                <w:sz w:val="21"/>
                <w:szCs w:val="21"/>
              </w:rPr>
            </w:pPr>
            <w:r>
              <w:rPr>
                <w:rFonts w:ascii="宋体" w:eastAsia="宋体" w:hAnsi="宋体" w:cs="宋体" w:hint="eastAsia"/>
                <w:b/>
                <w:sz w:val="21"/>
                <w:szCs w:val="21"/>
                <w:lang w:bidi="ar"/>
              </w:rPr>
              <w:t>职务</w:t>
            </w:r>
          </w:p>
        </w:tc>
        <w:tc>
          <w:tcPr>
            <w:tcW w:w="1541"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6D28537A" w14:textId="77777777" w:rsidR="006A7EFB" w:rsidRDefault="00000000">
            <w:pPr>
              <w:spacing w:after="0" w:line="360" w:lineRule="auto"/>
              <w:jc w:val="center"/>
              <w:rPr>
                <w:rFonts w:ascii="宋体" w:eastAsia="宋体" w:hAnsi="宋体" w:cs="宋体" w:hint="eastAsia"/>
                <w:b/>
                <w:sz w:val="21"/>
                <w:szCs w:val="21"/>
              </w:rPr>
            </w:pPr>
            <w:r>
              <w:rPr>
                <w:rFonts w:ascii="宋体" w:eastAsia="宋体" w:hAnsi="宋体" w:cs="宋体" w:hint="eastAsia"/>
                <w:b/>
                <w:sz w:val="21"/>
                <w:szCs w:val="21"/>
                <w:lang w:bidi="ar"/>
              </w:rPr>
              <w:t>姓名</w:t>
            </w:r>
          </w:p>
        </w:tc>
        <w:tc>
          <w:tcPr>
            <w:tcW w:w="1980"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3F176B8D" w14:textId="77777777" w:rsidR="006A7EFB" w:rsidRDefault="00000000">
            <w:pPr>
              <w:spacing w:after="0" w:line="360" w:lineRule="auto"/>
              <w:jc w:val="center"/>
              <w:rPr>
                <w:rFonts w:ascii="宋体" w:eastAsia="宋体" w:hAnsi="宋体" w:cs="宋体" w:hint="eastAsia"/>
                <w:b/>
                <w:sz w:val="21"/>
                <w:szCs w:val="21"/>
              </w:rPr>
            </w:pPr>
            <w:r>
              <w:rPr>
                <w:rFonts w:ascii="宋体" w:eastAsia="宋体" w:hAnsi="宋体" w:cs="宋体" w:hint="eastAsia"/>
                <w:b/>
                <w:sz w:val="21"/>
                <w:szCs w:val="21"/>
                <w:lang w:bidi="ar"/>
              </w:rPr>
              <w:t>产生方式</w:t>
            </w:r>
          </w:p>
        </w:tc>
        <w:tc>
          <w:tcPr>
            <w:tcW w:w="1815"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0085E05C" w14:textId="77777777" w:rsidR="006A7EFB" w:rsidRDefault="00000000">
            <w:pPr>
              <w:spacing w:after="0" w:line="360" w:lineRule="auto"/>
              <w:jc w:val="center"/>
              <w:rPr>
                <w:rFonts w:ascii="宋体" w:eastAsia="宋体" w:hAnsi="宋体" w:cs="宋体" w:hint="eastAsia"/>
                <w:b/>
                <w:sz w:val="21"/>
                <w:szCs w:val="21"/>
              </w:rPr>
            </w:pPr>
            <w:r>
              <w:rPr>
                <w:rFonts w:ascii="宋体" w:eastAsia="宋体" w:hAnsi="宋体" w:cs="宋体" w:hint="eastAsia"/>
                <w:b/>
                <w:sz w:val="21"/>
                <w:szCs w:val="21"/>
                <w:lang w:bidi="ar"/>
              </w:rPr>
              <w:t>参与过程</w:t>
            </w:r>
          </w:p>
        </w:tc>
        <w:tc>
          <w:tcPr>
            <w:tcW w:w="1643"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vAlign w:val="center"/>
          </w:tcPr>
          <w:p w14:paraId="2AFCDE9F" w14:textId="77777777" w:rsidR="006A7EFB" w:rsidRDefault="00000000">
            <w:pPr>
              <w:spacing w:after="0" w:line="360" w:lineRule="auto"/>
              <w:jc w:val="center"/>
              <w:rPr>
                <w:rFonts w:ascii="宋体" w:eastAsia="宋体" w:hAnsi="宋体" w:cs="宋体" w:hint="eastAsia"/>
                <w:b/>
                <w:sz w:val="21"/>
                <w:szCs w:val="21"/>
              </w:rPr>
            </w:pPr>
            <w:r>
              <w:rPr>
                <w:rFonts w:ascii="宋体" w:eastAsia="宋体" w:hAnsi="宋体" w:cs="宋体" w:hint="eastAsia"/>
                <w:b/>
                <w:sz w:val="21"/>
                <w:szCs w:val="21"/>
                <w:lang w:bidi="ar"/>
              </w:rPr>
              <w:t>备注</w:t>
            </w:r>
          </w:p>
        </w:tc>
      </w:tr>
      <w:tr w:rsidR="006A7EFB" w14:paraId="5CDB225D" w14:textId="77777777">
        <w:trPr>
          <w:trHeight w:val="128"/>
          <w:jc w:val="center"/>
        </w:trPr>
        <w:tc>
          <w:tcPr>
            <w:tcW w:w="2473"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7B615A71"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hint="eastAsia"/>
                <w:sz w:val="21"/>
                <w:szCs w:val="21"/>
                <w:lang w:bidi="ar"/>
              </w:rPr>
              <w:t>组长</w:t>
            </w:r>
          </w:p>
        </w:tc>
        <w:tc>
          <w:tcPr>
            <w:tcW w:w="1541"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60D7ACDE"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hint="eastAsia"/>
                <w:sz w:val="21"/>
                <w:szCs w:val="21"/>
              </w:rPr>
              <w:t>王远程</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4D0F9864"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hint="eastAsia"/>
                <w:sz w:val="21"/>
                <w:szCs w:val="21"/>
                <w:lang w:bidi="ar"/>
              </w:rPr>
              <w:t>随机抽取</w:t>
            </w:r>
          </w:p>
        </w:tc>
        <w:tc>
          <w:tcPr>
            <w:tcW w:w="18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6A5602B3"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hint="eastAsia"/>
                <w:sz w:val="21"/>
                <w:szCs w:val="21"/>
                <w:lang w:bidi="ar"/>
              </w:rPr>
              <w:t>全过程</w:t>
            </w:r>
          </w:p>
        </w:tc>
        <w:tc>
          <w:tcPr>
            <w:tcW w:w="1643"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00B28D15" w14:textId="77777777" w:rsidR="006A7EFB" w:rsidRDefault="006A7EFB">
            <w:pPr>
              <w:spacing w:after="0" w:line="360" w:lineRule="auto"/>
              <w:jc w:val="center"/>
              <w:rPr>
                <w:rFonts w:ascii="宋体" w:eastAsia="宋体" w:hAnsi="宋体" w:cs="宋体" w:hint="eastAsia"/>
                <w:sz w:val="21"/>
                <w:szCs w:val="21"/>
              </w:rPr>
            </w:pPr>
          </w:p>
        </w:tc>
      </w:tr>
      <w:tr w:rsidR="006A7EFB" w14:paraId="4F3929C9" w14:textId="77777777">
        <w:trPr>
          <w:trHeight w:val="218"/>
          <w:jc w:val="center"/>
        </w:trPr>
        <w:tc>
          <w:tcPr>
            <w:tcW w:w="2473"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5DC22B6B"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hint="eastAsia"/>
                <w:sz w:val="21"/>
                <w:szCs w:val="21"/>
                <w:lang w:bidi="ar"/>
              </w:rPr>
              <w:t>成员</w:t>
            </w:r>
          </w:p>
        </w:tc>
        <w:tc>
          <w:tcPr>
            <w:tcW w:w="1541"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7D0880CF"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sz w:val="21"/>
                <w:szCs w:val="21"/>
              </w:rPr>
              <w:t>杨斌伟</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4A427657"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hint="eastAsia"/>
                <w:sz w:val="21"/>
                <w:szCs w:val="21"/>
                <w:lang w:bidi="ar"/>
              </w:rPr>
              <w:t>随机抽取</w:t>
            </w:r>
          </w:p>
        </w:tc>
        <w:tc>
          <w:tcPr>
            <w:tcW w:w="18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72C2CC3B"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hint="eastAsia"/>
                <w:sz w:val="21"/>
                <w:szCs w:val="21"/>
                <w:lang w:bidi="ar"/>
              </w:rPr>
              <w:t>全过程</w:t>
            </w:r>
          </w:p>
        </w:tc>
        <w:tc>
          <w:tcPr>
            <w:tcW w:w="1643"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3621F177" w14:textId="77777777" w:rsidR="006A7EFB" w:rsidRDefault="006A7EFB">
            <w:pPr>
              <w:spacing w:after="0" w:line="360" w:lineRule="auto"/>
              <w:jc w:val="center"/>
              <w:rPr>
                <w:rFonts w:ascii="宋体" w:eastAsia="宋体" w:hAnsi="宋体" w:cs="宋体" w:hint="eastAsia"/>
                <w:sz w:val="21"/>
                <w:szCs w:val="21"/>
              </w:rPr>
            </w:pPr>
          </w:p>
        </w:tc>
      </w:tr>
      <w:tr w:rsidR="006A7EFB" w14:paraId="26CB6051" w14:textId="77777777">
        <w:trPr>
          <w:trHeight w:val="261"/>
          <w:jc w:val="center"/>
        </w:trPr>
        <w:tc>
          <w:tcPr>
            <w:tcW w:w="2473"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5F04EFC4"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hint="eastAsia"/>
                <w:sz w:val="21"/>
                <w:szCs w:val="21"/>
                <w:lang w:bidi="ar"/>
              </w:rPr>
              <w:t>成员</w:t>
            </w:r>
          </w:p>
        </w:tc>
        <w:tc>
          <w:tcPr>
            <w:tcW w:w="1541"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5B6F13AF"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sz w:val="21"/>
                <w:szCs w:val="21"/>
              </w:rPr>
              <w:t>刘兰军</w:t>
            </w:r>
          </w:p>
        </w:tc>
        <w:tc>
          <w:tcPr>
            <w:tcW w:w="198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4F53067A"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hint="eastAsia"/>
                <w:sz w:val="21"/>
                <w:szCs w:val="21"/>
                <w:lang w:bidi="ar"/>
              </w:rPr>
              <w:t>随机抽取</w:t>
            </w:r>
          </w:p>
        </w:tc>
        <w:tc>
          <w:tcPr>
            <w:tcW w:w="181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3F2C515C" w14:textId="77777777" w:rsidR="006A7EFB" w:rsidRDefault="00000000">
            <w:pPr>
              <w:spacing w:after="0" w:line="360" w:lineRule="auto"/>
              <w:jc w:val="center"/>
              <w:rPr>
                <w:rFonts w:ascii="宋体" w:eastAsia="宋体" w:hAnsi="宋体" w:cs="宋体" w:hint="eastAsia"/>
                <w:sz w:val="21"/>
                <w:szCs w:val="21"/>
              </w:rPr>
            </w:pPr>
            <w:r>
              <w:rPr>
                <w:rFonts w:ascii="宋体" w:eastAsia="宋体" w:hAnsi="宋体" w:cs="宋体" w:hint="eastAsia"/>
                <w:sz w:val="21"/>
                <w:szCs w:val="21"/>
                <w:lang w:bidi="ar"/>
              </w:rPr>
              <w:t>全过程</w:t>
            </w:r>
          </w:p>
        </w:tc>
        <w:tc>
          <w:tcPr>
            <w:tcW w:w="1643"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vAlign w:val="center"/>
          </w:tcPr>
          <w:p w14:paraId="223A0480" w14:textId="77777777" w:rsidR="006A7EFB" w:rsidRDefault="006A7EFB">
            <w:pPr>
              <w:spacing w:after="0" w:line="360" w:lineRule="auto"/>
              <w:jc w:val="center"/>
              <w:rPr>
                <w:rFonts w:ascii="宋体" w:eastAsia="宋体" w:hAnsi="宋体" w:cs="宋体" w:hint="eastAsia"/>
                <w:sz w:val="21"/>
                <w:szCs w:val="21"/>
              </w:rPr>
            </w:pPr>
          </w:p>
        </w:tc>
      </w:tr>
    </w:tbl>
    <w:p w14:paraId="633AD7A5" w14:textId="77777777" w:rsidR="006A7EFB" w:rsidRDefault="00000000">
      <w:pPr>
        <w:pStyle w:val="3"/>
        <w:shd w:val="clear" w:color="auto" w:fill="F0F0F0"/>
        <w:spacing w:before="0" w:beforeAutospacing="0" w:after="0" w:afterAutospacing="0" w:line="360" w:lineRule="auto"/>
        <w:rPr>
          <w:rFonts w:hint="eastAsia"/>
          <w:sz w:val="21"/>
          <w:szCs w:val="21"/>
        </w:rPr>
      </w:pPr>
      <w:r>
        <w:rPr>
          <w:rFonts w:hint="eastAsia"/>
          <w:sz w:val="21"/>
          <w:szCs w:val="21"/>
          <w:shd w:val="clear" w:color="auto" w:fill="F0F0F0"/>
        </w:rPr>
        <w:t>六、联系方式</w:t>
      </w:r>
    </w:p>
    <w:p w14:paraId="636FB513" w14:textId="77777777" w:rsidR="006A7EFB" w:rsidRDefault="00000000">
      <w:pPr>
        <w:spacing w:line="360" w:lineRule="exact"/>
        <w:ind w:firstLineChars="150" w:firstLine="330"/>
        <w:rPr>
          <w:rFonts w:ascii="新宋体" w:eastAsia="新宋体" w:hAnsi="新宋体" w:cs="新宋体" w:hint="eastAsia"/>
        </w:rPr>
      </w:pPr>
      <w:r>
        <w:rPr>
          <w:rFonts w:ascii="新宋体" w:eastAsia="新宋体" w:hAnsi="新宋体" w:cs="新宋体" w:hint="eastAsia"/>
        </w:rPr>
        <w:t>采购人：石门县人民医院</w:t>
      </w:r>
    </w:p>
    <w:p w14:paraId="4F827577" w14:textId="77777777" w:rsidR="006A7EFB" w:rsidRDefault="00000000">
      <w:pPr>
        <w:spacing w:line="360" w:lineRule="exact"/>
        <w:ind w:firstLineChars="150" w:firstLine="330"/>
        <w:rPr>
          <w:rFonts w:ascii="新宋体" w:eastAsia="新宋体" w:hAnsi="新宋体" w:cs="新宋体" w:hint="eastAsia"/>
        </w:rPr>
      </w:pPr>
      <w:r>
        <w:rPr>
          <w:rFonts w:ascii="新宋体" w:eastAsia="新宋体" w:hAnsi="新宋体" w:cs="新宋体" w:hint="eastAsia"/>
        </w:rPr>
        <w:t>地址：楚江街道</w:t>
      </w:r>
      <w:proofErr w:type="gramStart"/>
      <w:r>
        <w:rPr>
          <w:rFonts w:ascii="新宋体" w:eastAsia="新宋体" w:hAnsi="新宋体" w:cs="新宋体" w:hint="eastAsia"/>
        </w:rPr>
        <w:t>渫</w:t>
      </w:r>
      <w:proofErr w:type="gramEnd"/>
      <w:r>
        <w:rPr>
          <w:rFonts w:ascii="新宋体" w:eastAsia="新宋体" w:hAnsi="新宋体" w:cs="新宋体" w:hint="eastAsia"/>
        </w:rPr>
        <w:t xml:space="preserve">阳路198号 </w:t>
      </w:r>
    </w:p>
    <w:p w14:paraId="5AE12EB8" w14:textId="77777777" w:rsidR="006A7EFB" w:rsidRDefault="00000000">
      <w:pPr>
        <w:spacing w:line="360" w:lineRule="exact"/>
        <w:ind w:firstLineChars="150" w:firstLine="330"/>
        <w:rPr>
          <w:rFonts w:ascii="新宋体" w:eastAsia="新宋体" w:hAnsi="新宋体" w:cs="新宋体" w:hint="eastAsia"/>
        </w:rPr>
      </w:pPr>
      <w:r>
        <w:rPr>
          <w:rFonts w:ascii="新宋体" w:eastAsia="新宋体" w:hAnsi="新宋体" w:cs="新宋体" w:hint="eastAsia"/>
        </w:rPr>
        <w:t>联系人：杨柳</w:t>
      </w:r>
    </w:p>
    <w:p w14:paraId="0BCA368B" w14:textId="77777777" w:rsidR="006A7EFB" w:rsidRDefault="00000000">
      <w:pPr>
        <w:spacing w:line="360" w:lineRule="exact"/>
        <w:ind w:firstLineChars="150" w:firstLine="330"/>
        <w:rPr>
          <w:rFonts w:ascii="新宋体" w:eastAsia="新宋体" w:hAnsi="新宋体" w:cs="新宋体" w:hint="eastAsia"/>
        </w:rPr>
      </w:pPr>
      <w:r>
        <w:rPr>
          <w:rFonts w:ascii="新宋体" w:eastAsia="新宋体" w:hAnsi="新宋体" w:cs="新宋体" w:hint="eastAsia"/>
        </w:rPr>
        <w:t>联系电话：0736-5322843</w:t>
      </w:r>
    </w:p>
    <w:p w14:paraId="679B22F9" w14:textId="77777777" w:rsidR="006A7EFB" w:rsidRDefault="006A7EFB">
      <w:pPr>
        <w:spacing w:line="360" w:lineRule="exact"/>
        <w:ind w:firstLineChars="150" w:firstLine="330"/>
        <w:rPr>
          <w:rFonts w:ascii="新宋体" w:eastAsia="新宋体" w:hAnsi="新宋体" w:cs="新宋体" w:hint="eastAsia"/>
        </w:rPr>
      </w:pPr>
    </w:p>
    <w:p w14:paraId="4599984D" w14:textId="77777777" w:rsidR="006A7EFB" w:rsidRDefault="00000000">
      <w:pPr>
        <w:spacing w:line="360" w:lineRule="exact"/>
        <w:ind w:firstLineChars="150" w:firstLine="330"/>
        <w:rPr>
          <w:rFonts w:ascii="新宋体" w:eastAsia="新宋体" w:hAnsi="新宋体" w:cs="新宋体" w:hint="eastAsia"/>
        </w:rPr>
      </w:pPr>
      <w:r>
        <w:rPr>
          <w:rFonts w:ascii="新宋体" w:eastAsia="新宋体" w:hAnsi="新宋体" w:cs="新宋体" w:hint="eastAsia"/>
        </w:rPr>
        <w:t>采购代理机构：</w:t>
      </w:r>
      <w:proofErr w:type="gramStart"/>
      <w:r>
        <w:rPr>
          <w:rFonts w:ascii="新宋体" w:eastAsia="新宋体" w:hAnsi="新宋体" w:cs="新宋体" w:hint="eastAsia"/>
        </w:rPr>
        <w:t>常德智浦工程项目</w:t>
      </w:r>
      <w:proofErr w:type="gramEnd"/>
      <w:r>
        <w:rPr>
          <w:rFonts w:ascii="新宋体" w:eastAsia="新宋体" w:hAnsi="新宋体" w:cs="新宋体" w:hint="eastAsia"/>
        </w:rPr>
        <w:t>管理有限公司</w:t>
      </w:r>
    </w:p>
    <w:p w14:paraId="3074A6C1" w14:textId="77777777" w:rsidR="006A7EFB" w:rsidRDefault="00000000">
      <w:pPr>
        <w:spacing w:line="360" w:lineRule="exact"/>
        <w:ind w:firstLineChars="171" w:firstLine="376"/>
        <w:rPr>
          <w:rFonts w:ascii="新宋体" w:eastAsia="新宋体" w:hAnsi="新宋体" w:cs="新宋体" w:hint="eastAsia"/>
        </w:rPr>
      </w:pPr>
      <w:r>
        <w:rPr>
          <w:rFonts w:ascii="新宋体" w:eastAsia="新宋体" w:hAnsi="新宋体" w:cs="新宋体" w:hint="eastAsia"/>
        </w:rPr>
        <w:t>联系人：郭珊珊</w:t>
      </w:r>
    </w:p>
    <w:p w14:paraId="062DF95B" w14:textId="77777777" w:rsidR="006A7EFB" w:rsidRDefault="00000000">
      <w:pPr>
        <w:spacing w:line="360" w:lineRule="exact"/>
        <w:ind w:firstLineChars="171" w:firstLine="376"/>
        <w:rPr>
          <w:rFonts w:ascii="新宋体" w:eastAsia="新宋体" w:hAnsi="新宋体" w:cs="新宋体" w:hint="eastAsia"/>
        </w:rPr>
      </w:pPr>
      <w:r>
        <w:rPr>
          <w:rFonts w:ascii="新宋体" w:eastAsia="新宋体" w:hAnsi="新宋体" w:cs="新宋体" w:hint="eastAsia"/>
        </w:rPr>
        <w:t>联系电话：0736-5208255</w:t>
      </w:r>
    </w:p>
    <w:p w14:paraId="2CC3D73A" w14:textId="77777777" w:rsidR="006A7EFB" w:rsidRDefault="00000000">
      <w:pPr>
        <w:spacing w:line="360" w:lineRule="exact"/>
        <w:ind w:firstLineChars="171" w:firstLine="376"/>
        <w:rPr>
          <w:rFonts w:ascii="新宋体" w:eastAsia="新宋体" w:hAnsi="新宋体" w:cs="新宋体" w:hint="eastAsia"/>
        </w:rPr>
      </w:pPr>
      <w:r>
        <w:rPr>
          <w:rFonts w:ascii="新宋体" w:eastAsia="新宋体" w:hAnsi="新宋体" w:cs="新宋体" w:hint="eastAsia"/>
        </w:rPr>
        <w:t>地 址：常德市武陵区穿紫河街道滨湖社区武陵大道428号</w:t>
      </w:r>
    </w:p>
    <w:p w14:paraId="70248444" w14:textId="77777777" w:rsidR="006A7EFB" w:rsidRDefault="006A7EFB">
      <w:pPr>
        <w:pStyle w:val="3"/>
        <w:shd w:val="clear" w:color="auto" w:fill="F0F0F0"/>
        <w:spacing w:before="0" w:beforeAutospacing="0" w:after="0" w:afterAutospacing="0" w:line="360" w:lineRule="auto"/>
        <w:rPr>
          <w:rFonts w:hint="eastAsia"/>
          <w:sz w:val="21"/>
          <w:szCs w:val="21"/>
          <w:shd w:val="clear" w:color="auto" w:fill="F0F0F0"/>
        </w:rPr>
      </w:pPr>
    </w:p>
    <w:p w14:paraId="43F30762" w14:textId="77777777" w:rsidR="006A7EFB" w:rsidRDefault="00000000">
      <w:pPr>
        <w:pStyle w:val="3"/>
        <w:shd w:val="clear" w:color="auto" w:fill="F0F0F0"/>
        <w:spacing w:before="0" w:beforeAutospacing="0" w:after="0" w:afterAutospacing="0" w:line="360" w:lineRule="auto"/>
        <w:rPr>
          <w:rFonts w:hint="eastAsia"/>
          <w:sz w:val="21"/>
          <w:szCs w:val="21"/>
        </w:rPr>
      </w:pPr>
      <w:r>
        <w:rPr>
          <w:rFonts w:hint="eastAsia"/>
          <w:sz w:val="21"/>
          <w:szCs w:val="21"/>
          <w:shd w:val="clear" w:color="auto" w:fill="F0F0F0"/>
        </w:rPr>
        <w:t>本公告自发布之起3个工作日内，参与采购活动的供应商认为采购过程和成交结果使自己权益受到损害的，可以以书面形式向采购人或采购代理机构提出质疑。</w:t>
      </w:r>
    </w:p>
    <w:sectPr w:rsidR="006A7EFB">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7F2A" w14:textId="77777777" w:rsidR="003B1888" w:rsidRDefault="003B1888">
      <w:r>
        <w:separator/>
      </w:r>
    </w:p>
  </w:endnote>
  <w:endnote w:type="continuationSeparator" w:id="0">
    <w:p w14:paraId="07410A8C" w14:textId="77777777" w:rsidR="003B1888" w:rsidRDefault="003B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6812D" w14:textId="77777777" w:rsidR="003B1888" w:rsidRDefault="003B1888">
      <w:pPr>
        <w:spacing w:after="0"/>
      </w:pPr>
      <w:r>
        <w:separator/>
      </w:r>
    </w:p>
  </w:footnote>
  <w:footnote w:type="continuationSeparator" w:id="0">
    <w:p w14:paraId="70D4B3D0" w14:textId="77777777" w:rsidR="003B1888" w:rsidRDefault="003B18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914537"/>
    <w:multiLevelType w:val="multilevel"/>
    <w:tmpl w:val="8491453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16cid:durableId="45915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YyYTJjNjVlNDljZTUzNTFhODg4MGM0YThkY2Q1NDcifQ=="/>
  </w:docVars>
  <w:rsids>
    <w:rsidRoot w:val="00D31D50"/>
    <w:rsid w:val="00062844"/>
    <w:rsid w:val="000F0142"/>
    <w:rsid w:val="00323B43"/>
    <w:rsid w:val="003318B9"/>
    <w:rsid w:val="003B1888"/>
    <w:rsid w:val="003D37D8"/>
    <w:rsid w:val="00426133"/>
    <w:rsid w:val="004358AB"/>
    <w:rsid w:val="004945D0"/>
    <w:rsid w:val="006A7EFB"/>
    <w:rsid w:val="00780C0F"/>
    <w:rsid w:val="008B7726"/>
    <w:rsid w:val="008E4D84"/>
    <w:rsid w:val="009A266C"/>
    <w:rsid w:val="00D31D50"/>
    <w:rsid w:val="02AB14E6"/>
    <w:rsid w:val="02C4386D"/>
    <w:rsid w:val="059A131C"/>
    <w:rsid w:val="05AF7998"/>
    <w:rsid w:val="07B334BC"/>
    <w:rsid w:val="086D2372"/>
    <w:rsid w:val="0C95560D"/>
    <w:rsid w:val="0CB2030A"/>
    <w:rsid w:val="0D5A72A7"/>
    <w:rsid w:val="0D5B6931"/>
    <w:rsid w:val="0EAC141C"/>
    <w:rsid w:val="0FB75819"/>
    <w:rsid w:val="10736D7D"/>
    <w:rsid w:val="10C51A9A"/>
    <w:rsid w:val="118254D4"/>
    <w:rsid w:val="14247BFF"/>
    <w:rsid w:val="19311E6C"/>
    <w:rsid w:val="1DC67833"/>
    <w:rsid w:val="1E0C3858"/>
    <w:rsid w:val="1E650264"/>
    <w:rsid w:val="203C08B4"/>
    <w:rsid w:val="208F46AF"/>
    <w:rsid w:val="2127267E"/>
    <w:rsid w:val="27F67A7E"/>
    <w:rsid w:val="2ADA19E0"/>
    <w:rsid w:val="2AE43723"/>
    <w:rsid w:val="2AE929D7"/>
    <w:rsid w:val="2FF174F4"/>
    <w:rsid w:val="33364383"/>
    <w:rsid w:val="34B05617"/>
    <w:rsid w:val="375B6B26"/>
    <w:rsid w:val="39B97E28"/>
    <w:rsid w:val="3A43428E"/>
    <w:rsid w:val="3A6B364F"/>
    <w:rsid w:val="3BF62EFE"/>
    <w:rsid w:val="3D3D4DF3"/>
    <w:rsid w:val="41C8610E"/>
    <w:rsid w:val="427F33B4"/>
    <w:rsid w:val="450964AE"/>
    <w:rsid w:val="49C950AC"/>
    <w:rsid w:val="4C7B195D"/>
    <w:rsid w:val="4CD11B43"/>
    <w:rsid w:val="4D1C54F0"/>
    <w:rsid w:val="4F225D97"/>
    <w:rsid w:val="5009753D"/>
    <w:rsid w:val="51504D35"/>
    <w:rsid w:val="52554706"/>
    <w:rsid w:val="56843893"/>
    <w:rsid w:val="5CD61ADC"/>
    <w:rsid w:val="5FED338A"/>
    <w:rsid w:val="604A4A8E"/>
    <w:rsid w:val="669B5B4E"/>
    <w:rsid w:val="67527824"/>
    <w:rsid w:val="6B9241CC"/>
    <w:rsid w:val="6BE379CF"/>
    <w:rsid w:val="6D4C48F3"/>
    <w:rsid w:val="6E4D56ED"/>
    <w:rsid w:val="71797D5D"/>
    <w:rsid w:val="759317A7"/>
    <w:rsid w:val="77B6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17971"/>
  <w15:docId w15:val="{47362611-8B02-4778-876F-32A65D1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link w:val="20"/>
    <w:uiPriority w:val="9"/>
    <w:qFormat/>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next w:val="a"/>
    <w:link w:val="30"/>
    <w:uiPriority w:val="9"/>
    <w:qFormat/>
    <w:pPr>
      <w:adjustRightInd/>
      <w:snapToGrid/>
      <w:spacing w:before="100" w:beforeAutospacing="1" w:after="100" w:afterAutospacing="1"/>
      <w:outlineLvl w:val="2"/>
    </w:pPr>
    <w:rPr>
      <w:rFonts w:ascii="宋体" w:eastAsia="宋体" w:hAnsi="宋体" w:cs="宋体"/>
      <w:b/>
      <w:bCs/>
      <w:sz w:val="27"/>
      <w:szCs w:val="27"/>
    </w:rPr>
  </w:style>
  <w:style w:type="paragraph" w:styleId="4">
    <w:name w:val="heading 4"/>
    <w:basedOn w:val="a"/>
    <w:next w:val="a"/>
    <w:link w:val="40"/>
    <w:uiPriority w:val="9"/>
    <w:qFormat/>
    <w:pPr>
      <w:adjustRightInd/>
      <w:snapToGrid/>
      <w:spacing w:before="100" w:beforeAutospacing="1" w:after="100" w:afterAutospacing="1"/>
      <w:outlineLvl w:val="3"/>
    </w:pPr>
    <w:rPr>
      <w:rFonts w:ascii="宋体" w:eastAsia="宋体" w:hAnsi="宋体" w:cs="宋体"/>
      <w:b/>
      <w:bCs/>
      <w:sz w:val="24"/>
      <w:szCs w:val="24"/>
    </w:rPr>
  </w:style>
  <w:style w:type="paragraph" w:styleId="5">
    <w:name w:val="heading 5"/>
    <w:basedOn w:val="a"/>
    <w:next w:val="a"/>
    <w:link w:val="50"/>
    <w:uiPriority w:val="9"/>
    <w:qFormat/>
    <w:pPr>
      <w:adjustRightInd/>
      <w:snapToGrid/>
      <w:spacing w:before="100" w:beforeAutospacing="1" w:after="100" w:afterAutospacing="1"/>
      <w:outlineLvl w:val="4"/>
    </w:pPr>
    <w:rPr>
      <w:rFonts w:ascii="宋体" w:eastAsia="宋体" w:hAnsi="宋体" w:cs="宋体"/>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sz w:val="20"/>
      <w:szCs w:val="24"/>
    </w:rPr>
  </w:style>
  <w:style w:type="paragraph" w:styleId="a4">
    <w:name w:val="Body Text Indent"/>
    <w:basedOn w:val="a"/>
    <w:qFormat/>
    <w:pPr>
      <w:spacing w:after="120"/>
      <w:ind w:leftChars="200" w:left="420"/>
    </w:pPr>
    <w:rPr>
      <w:sz w:val="20"/>
      <w:szCs w:val="24"/>
    </w:rPr>
  </w:style>
  <w:style w:type="paragraph" w:styleId="a5">
    <w:name w:val="Plain Text"/>
    <w:basedOn w:val="a"/>
    <w:qFormat/>
    <w:rPr>
      <w:rFonts w:ascii="宋体" w:hAnsi="Courier New" w:cs="Courier New"/>
      <w:szCs w:val="21"/>
    </w:rPr>
  </w:style>
  <w:style w:type="paragraph" w:styleId="TOC1">
    <w:name w:val="toc 1"/>
    <w:basedOn w:val="a"/>
    <w:next w:val="a"/>
    <w:uiPriority w:val="39"/>
    <w:unhideWhenUsed/>
    <w:qFormat/>
    <w:pPr>
      <w:tabs>
        <w:tab w:val="right" w:leader="dot" w:pos="9346"/>
      </w:tabs>
      <w:jc w:val="center"/>
    </w:pPr>
  </w:style>
  <w:style w:type="paragraph" w:styleId="21">
    <w:name w:val="Body Text First Indent 2"/>
    <w:basedOn w:val="a4"/>
    <w:uiPriority w:val="99"/>
    <w:qFormat/>
    <w:pPr>
      <w:ind w:firstLineChars="200" w:firstLine="482"/>
    </w:pPr>
    <w:rPr>
      <w:rFonts w:ascii="Calibri" w:hAnsi="Calibri"/>
      <w:b/>
      <w:sz w:val="24"/>
    </w:rPr>
  </w:style>
  <w:style w:type="character" w:styleId="a6">
    <w:name w:val="Hyperlink"/>
    <w:basedOn w:val="a0"/>
    <w:uiPriority w:val="99"/>
    <w:semiHidden/>
    <w:unhideWhenUsed/>
    <w:qFormat/>
    <w:rPr>
      <w:color w:val="0000FF"/>
      <w:u w:val="single"/>
    </w:rPr>
  </w:style>
  <w:style w:type="paragraph" w:customStyle="1" w:styleId="a7">
    <w:name w:val="首行缩进"/>
    <w:basedOn w:val="a"/>
    <w:qFormat/>
    <w:pPr>
      <w:ind w:firstLineChars="200" w:firstLine="480"/>
    </w:pPr>
    <w:rPr>
      <w:szCs w:val="20"/>
      <w:lang w:val="zh-CN"/>
    </w:rPr>
  </w:style>
  <w:style w:type="character" w:customStyle="1" w:styleId="20">
    <w:name w:val="标题 2 字符"/>
    <w:basedOn w:val="a0"/>
    <w:link w:val="2"/>
    <w:uiPriority w:val="9"/>
    <w:qFormat/>
    <w:rPr>
      <w:rFonts w:ascii="宋体" w:eastAsia="宋体" w:hAnsi="宋体" w:cs="宋体"/>
      <w:b/>
      <w:bCs/>
      <w:sz w:val="36"/>
      <w:szCs w:val="36"/>
    </w:rPr>
  </w:style>
  <w:style w:type="character" w:customStyle="1" w:styleId="30">
    <w:name w:val="标题 3 字符"/>
    <w:basedOn w:val="a0"/>
    <w:link w:val="3"/>
    <w:uiPriority w:val="9"/>
    <w:qFormat/>
    <w:rPr>
      <w:rFonts w:ascii="宋体" w:eastAsia="宋体" w:hAnsi="宋体" w:cs="宋体"/>
      <w:b/>
      <w:bCs/>
      <w:sz w:val="27"/>
      <w:szCs w:val="27"/>
    </w:rPr>
  </w:style>
  <w:style w:type="character" w:customStyle="1" w:styleId="40">
    <w:name w:val="标题 4 字符"/>
    <w:basedOn w:val="a0"/>
    <w:link w:val="4"/>
    <w:uiPriority w:val="9"/>
    <w:qFormat/>
    <w:rPr>
      <w:rFonts w:ascii="宋体" w:eastAsia="宋体" w:hAnsi="宋体" w:cs="宋体"/>
      <w:b/>
      <w:bCs/>
      <w:sz w:val="24"/>
      <w:szCs w:val="24"/>
    </w:rPr>
  </w:style>
  <w:style w:type="character" w:customStyle="1" w:styleId="50">
    <w:name w:val="标题 5 字符"/>
    <w:basedOn w:val="a0"/>
    <w:link w:val="5"/>
    <w:uiPriority w:val="9"/>
    <w:qFormat/>
    <w:rPr>
      <w:rFonts w:ascii="宋体" w:eastAsia="宋体" w:hAnsi="宋体" w:cs="宋体"/>
      <w:b/>
      <w:bCs/>
      <w:sz w:val="20"/>
      <w:szCs w:val="20"/>
    </w:rPr>
  </w:style>
  <w:style w:type="character" w:customStyle="1" w:styleId="apple-converted-space">
    <w:name w:val="apple-converted-space"/>
    <w:basedOn w:val="a0"/>
    <w:qFormat/>
  </w:style>
  <w:style w:type="paragraph" w:styleId="a8">
    <w:name w:val="List Paragraph"/>
    <w:basedOn w:val="a"/>
    <w:uiPriority w:val="34"/>
    <w:qFormat/>
    <w:pPr>
      <w:ind w:firstLineChars="200" w:firstLine="420"/>
    </w:pPr>
  </w:style>
  <w:style w:type="paragraph" w:styleId="a9">
    <w:name w:val="header"/>
    <w:basedOn w:val="a"/>
    <w:link w:val="aa"/>
    <w:uiPriority w:val="99"/>
    <w:unhideWhenUsed/>
    <w:rsid w:val="004945D0"/>
    <w:pPr>
      <w:tabs>
        <w:tab w:val="center" w:pos="4153"/>
        <w:tab w:val="right" w:pos="8306"/>
      </w:tabs>
      <w:jc w:val="center"/>
    </w:pPr>
    <w:rPr>
      <w:sz w:val="18"/>
      <w:szCs w:val="18"/>
    </w:rPr>
  </w:style>
  <w:style w:type="character" w:customStyle="1" w:styleId="aa">
    <w:name w:val="页眉 字符"/>
    <w:basedOn w:val="a0"/>
    <w:link w:val="a9"/>
    <w:uiPriority w:val="99"/>
    <w:rsid w:val="004945D0"/>
    <w:rPr>
      <w:rFonts w:ascii="Tahoma" w:eastAsia="微软雅黑" w:hAnsi="Tahoma" w:cstheme="minorBidi"/>
      <w:sz w:val="18"/>
      <w:szCs w:val="18"/>
    </w:rPr>
  </w:style>
  <w:style w:type="paragraph" w:styleId="ab">
    <w:name w:val="footer"/>
    <w:basedOn w:val="a"/>
    <w:link w:val="ac"/>
    <w:uiPriority w:val="99"/>
    <w:unhideWhenUsed/>
    <w:rsid w:val="004945D0"/>
    <w:pPr>
      <w:tabs>
        <w:tab w:val="center" w:pos="4153"/>
        <w:tab w:val="right" w:pos="8306"/>
      </w:tabs>
    </w:pPr>
    <w:rPr>
      <w:sz w:val="18"/>
      <w:szCs w:val="18"/>
    </w:rPr>
  </w:style>
  <w:style w:type="character" w:customStyle="1" w:styleId="ac">
    <w:name w:val="页脚 字符"/>
    <w:basedOn w:val="a0"/>
    <w:link w:val="ab"/>
    <w:uiPriority w:val="99"/>
    <w:rsid w:val="004945D0"/>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582</Characters>
  <Application>Microsoft Office Word</Application>
  <DocSecurity>0</DocSecurity>
  <Lines>64</Lines>
  <Paragraphs>84</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Administrator.PC-202008011231</dc:creator>
  <cp:lastModifiedBy>Administrator</cp:lastModifiedBy>
  <cp:revision>2</cp:revision>
  <cp:lastPrinted>2025-04-25T03:50:00Z</cp:lastPrinted>
  <dcterms:created xsi:type="dcterms:W3CDTF">2025-06-17T07:14:00Z</dcterms:created>
  <dcterms:modified xsi:type="dcterms:W3CDTF">2025-06-17T07:14:00Z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C3743F0C0651431BB9ACAFACC09F96E6_13</vt:lpwstr>
  </property>
  <property fmtid="{D5CDD505-2E9C-101B-9397-08002B2CF9AE}" pid="4" name="KSOTemplateDocerSaveRecord">
    <vt:lpwstr>eyJoZGlkIjoiMzk1YWNiYjg5MzdlMDE4YTRhMmFiODUzMzMwODI5Y2YiLCJ1c2VySWQiOiI1OTIzNTM0NTkifQ==</vt:lpwstr>
  </property>
</Properties>
</file>